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1AE" w:rsidRDefault="00F116AB" w:rsidP="00557264">
      <w:pPr>
        <w:jc w:val="right"/>
        <w:rPr>
          <w:b/>
          <w:bCs/>
          <w:sz w:val="24"/>
          <w:szCs w:val="24"/>
          <w:bdr w:val="single" w:sz="4" w:space="0" w:color="auto"/>
        </w:rPr>
      </w:pPr>
      <w:r>
        <w:rPr>
          <w:rFonts w:ascii="Bookman Old Style" w:hAnsi="Bookman Old Style"/>
          <w:b/>
          <w:bCs/>
          <w:sz w:val="28"/>
        </w:rPr>
        <w:softHyphen/>
      </w:r>
      <w:r>
        <w:rPr>
          <w:rFonts w:ascii="Bookman Old Style" w:hAnsi="Bookman Old Style"/>
          <w:b/>
          <w:bCs/>
          <w:sz w:val="28"/>
        </w:rPr>
        <w:softHyphen/>
      </w:r>
      <w:r>
        <w:rPr>
          <w:rFonts w:ascii="Bookman Old Style" w:hAnsi="Bookman Old Style"/>
          <w:b/>
          <w:bCs/>
          <w:sz w:val="28"/>
        </w:rPr>
        <w:softHyphen/>
      </w:r>
      <w:r w:rsidR="00330424" w:rsidRPr="00D158D7">
        <w:rPr>
          <w:rFonts w:hint="eastAsia"/>
          <w:sz w:val="24"/>
        </w:rPr>
        <w:t xml:space="preserve">　　　　　　</w:t>
      </w:r>
      <w:r w:rsidR="00FB6573">
        <w:rPr>
          <w:rFonts w:hint="eastAsia"/>
          <w:sz w:val="24"/>
        </w:rPr>
        <w:t xml:space="preserve">　　　　</w:t>
      </w:r>
      <w:r w:rsidR="00E24049">
        <w:rPr>
          <w:rFonts w:hint="eastAsia"/>
          <w:sz w:val="24"/>
        </w:rPr>
        <w:t xml:space="preserve">　　　</w:t>
      </w:r>
      <w:r w:rsidR="00330424" w:rsidRPr="002210DB">
        <w:rPr>
          <w:rFonts w:hint="eastAsia"/>
          <w:sz w:val="24"/>
        </w:rPr>
        <w:t xml:space="preserve">　　</w:t>
      </w:r>
      <w:r w:rsidR="00675EFE">
        <w:rPr>
          <w:rFonts w:hint="eastAsia"/>
          <w:sz w:val="24"/>
        </w:rPr>
        <w:t xml:space="preserve">　</w:t>
      </w:r>
      <w:r w:rsidR="00833402">
        <w:rPr>
          <w:rFonts w:hint="eastAsia"/>
          <w:sz w:val="24"/>
        </w:rPr>
        <w:t xml:space="preserve">　</w:t>
      </w:r>
      <w:r w:rsidR="004E6FF2">
        <w:rPr>
          <w:b/>
          <w:bCs/>
          <w:sz w:val="24"/>
          <w:szCs w:val="24"/>
          <w:bdr w:val="single" w:sz="4" w:space="0" w:color="auto"/>
        </w:rPr>
        <w:t xml:space="preserve">JARQ </w:t>
      </w:r>
      <w:r w:rsidR="006D37F3">
        <w:rPr>
          <w:b/>
          <w:bCs/>
          <w:sz w:val="24"/>
          <w:szCs w:val="24"/>
          <w:bdr w:val="single" w:sz="4" w:space="0" w:color="auto"/>
        </w:rPr>
        <w:t>Template</w:t>
      </w:r>
    </w:p>
    <w:p w:rsidR="00557264" w:rsidRPr="0097497A" w:rsidRDefault="00557264" w:rsidP="00557264">
      <w:pPr>
        <w:jc w:val="right"/>
        <w:rPr>
          <w:b/>
          <w:bCs/>
          <w:sz w:val="24"/>
          <w:szCs w:val="24"/>
          <w:bdr w:val="single" w:sz="4" w:space="0" w:color="auto"/>
        </w:rPr>
      </w:pPr>
    </w:p>
    <w:p w:rsidR="00B02471" w:rsidRPr="00D6009D" w:rsidRDefault="00B02471" w:rsidP="00B02471">
      <w:pPr>
        <w:spacing w:line="520" w:lineRule="exact"/>
        <w:rPr>
          <w:b/>
          <w:sz w:val="28"/>
          <w:szCs w:val="28"/>
        </w:rPr>
      </w:pPr>
      <w:r w:rsidRPr="00D6009D">
        <w:rPr>
          <w:b/>
          <w:sz w:val="28"/>
          <w:szCs w:val="28"/>
        </w:rPr>
        <w:t xml:space="preserve">Effect of Feeding a Low Crude Finishing </w:t>
      </w:r>
      <w:r>
        <w:rPr>
          <w:b/>
          <w:sz w:val="28"/>
          <w:szCs w:val="28"/>
        </w:rPr>
        <w:t xml:space="preserve">…  </w:t>
      </w:r>
      <w:r w:rsidRPr="00B02471">
        <w:rPr>
          <w:b/>
          <w:sz w:val="28"/>
          <w:szCs w:val="28"/>
          <w:highlight w:val="yellow"/>
          <w:bdr w:val="single" w:sz="4" w:space="0" w:color="auto"/>
        </w:rPr>
        <w:t xml:space="preserve">Times </w:t>
      </w:r>
      <w:r w:rsidR="00170B9A">
        <w:rPr>
          <w:b/>
          <w:sz w:val="28"/>
          <w:szCs w:val="28"/>
          <w:highlight w:val="yellow"/>
          <w:bdr w:val="single" w:sz="4" w:space="0" w:color="auto"/>
        </w:rPr>
        <w:t>N</w:t>
      </w:r>
      <w:r w:rsidRPr="00B02471">
        <w:rPr>
          <w:b/>
          <w:sz w:val="28"/>
          <w:szCs w:val="28"/>
          <w:highlight w:val="yellow"/>
          <w:bdr w:val="single" w:sz="4" w:space="0" w:color="auto"/>
        </w:rPr>
        <w:t xml:space="preserve">ew </w:t>
      </w:r>
      <w:r w:rsidR="00170B9A">
        <w:rPr>
          <w:b/>
          <w:sz w:val="28"/>
          <w:szCs w:val="28"/>
          <w:highlight w:val="yellow"/>
          <w:bdr w:val="single" w:sz="4" w:space="0" w:color="auto"/>
        </w:rPr>
        <w:t>R</w:t>
      </w:r>
      <w:r w:rsidRPr="00B02471">
        <w:rPr>
          <w:b/>
          <w:sz w:val="28"/>
          <w:szCs w:val="28"/>
          <w:highlight w:val="yellow"/>
          <w:bdr w:val="single" w:sz="4" w:space="0" w:color="auto"/>
        </w:rPr>
        <w:t xml:space="preserve">oman </w:t>
      </w:r>
      <w:proofErr w:type="spellStart"/>
      <w:r w:rsidR="00170B9A">
        <w:rPr>
          <w:b/>
          <w:sz w:val="28"/>
          <w:szCs w:val="28"/>
          <w:highlight w:val="yellow"/>
          <w:bdr w:val="single" w:sz="4" w:space="0" w:color="auto"/>
        </w:rPr>
        <w:t>pt</w:t>
      </w:r>
      <w:proofErr w:type="spellEnd"/>
      <w:r w:rsidR="00170B9A">
        <w:rPr>
          <w:b/>
          <w:sz w:val="28"/>
          <w:szCs w:val="28"/>
          <w:highlight w:val="yellow"/>
          <w:bdr w:val="single" w:sz="4" w:space="0" w:color="auto"/>
        </w:rPr>
        <w:t xml:space="preserve"> </w:t>
      </w:r>
      <w:r w:rsidRPr="00B02471">
        <w:rPr>
          <w:b/>
          <w:sz w:val="28"/>
          <w:szCs w:val="28"/>
          <w:highlight w:val="yellow"/>
          <w:bdr w:val="single" w:sz="4" w:space="0" w:color="auto"/>
        </w:rPr>
        <w:t xml:space="preserve">14 </w:t>
      </w:r>
      <w:r w:rsidR="00170B9A">
        <w:rPr>
          <w:b/>
          <w:sz w:val="28"/>
          <w:szCs w:val="28"/>
          <w:highlight w:val="yellow"/>
          <w:bdr w:val="single" w:sz="4" w:space="0" w:color="auto"/>
        </w:rPr>
        <w:t>B</w:t>
      </w:r>
      <w:r w:rsidRPr="00B02471">
        <w:rPr>
          <w:b/>
          <w:sz w:val="28"/>
          <w:szCs w:val="28"/>
          <w:highlight w:val="yellow"/>
          <w:bdr w:val="single" w:sz="4" w:space="0" w:color="auto"/>
        </w:rPr>
        <w:t>old</w:t>
      </w:r>
    </w:p>
    <w:p w:rsidR="00B02471" w:rsidRPr="00B02471" w:rsidRDefault="00864034" w:rsidP="00B02471">
      <w:pPr>
        <w:spacing w:line="520" w:lineRule="exact"/>
        <w:rPr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712470</wp:posOffset>
                </wp:positionH>
                <wp:positionV relativeFrom="paragraph">
                  <wp:posOffset>42545</wp:posOffset>
                </wp:positionV>
                <wp:extent cx="831850" cy="2921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3CC4" w:rsidRPr="00864034" w:rsidRDefault="00864034">
                            <w:pPr>
                              <w:rPr>
                                <w:sz w:val="20"/>
                              </w:rPr>
                            </w:pPr>
                            <w:r w:rsidRPr="00864034">
                              <w:rPr>
                                <w:sz w:val="20"/>
                              </w:rPr>
                              <w:t>Insert blank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6.1pt;margin-top:3.35pt;width:65.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" filled="f" stroked="f" strokeweight=".5pt">
                <v:textbox>
                  <w:txbxContent>
                    <w:p w:rsidR="00353CC4" w:rsidRPr="00864034" w:rsidRDefault="00864034">
                      <w:pPr>
                        <w:rPr>
                          <w:sz w:val="20"/>
                        </w:rPr>
                      </w:pPr>
                      <w:r w:rsidRPr="00864034">
                        <w:rPr>
                          <w:sz w:val="20"/>
                        </w:rPr>
                        <w:t>Insert blank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699770</wp:posOffset>
                </wp:positionH>
                <wp:positionV relativeFrom="paragraph">
                  <wp:posOffset>42545</wp:posOffset>
                </wp:positionV>
                <wp:extent cx="831850" cy="306705"/>
                <wp:effectExtent l="0" t="0" r="25400" b="150495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306705"/>
                        </a:xfrm>
                        <a:prstGeom prst="wedgeRoundRectCallout">
                          <a:avLst>
                            <a:gd name="adj1" fmla="val -41493"/>
                            <a:gd name="adj2" fmla="val 90515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3CC4" w:rsidRDefault="00353CC4" w:rsidP="00353C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7" type="#_x0000_t62" style="position:absolute;left:0;text-align:left;margin-left:55.1pt;margin-top:3.35pt;width:65.5pt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" adj="1838,30351" filled="f" strokecolor="red" strokeweight="2pt">
                <v:textbox>
                  <w:txbxContent>
                    <w:p w:rsidR="00353CC4" w:rsidRDefault="00353CC4" w:rsidP="00353CC4"/>
                  </w:txbxContent>
                </v:textbox>
              </v:shape>
            </w:pict>
          </mc:Fallback>
        </mc:AlternateContent>
      </w:r>
      <w:r w:rsidR="006D37F3">
        <w:rPr>
          <w:rFonts w:hint="eastAsia"/>
          <w:highlight w:val="yellow"/>
          <w:bdr w:val="single" w:sz="4" w:space="0" w:color="auto"/>
        </w:rPr>
        <w:t>a blank line</w:t>
      </w:r>
    </w:p>
    <w:p w:rsidR="00B02471" w:rsidRDefault="00B02471" w:rsidP="00B02471">
      <w:pPr>
        <w:spacing w:line="520" w:lineRule="exact"/>
        <w:rPr>
          <w:b/>
          <w:szCs w:val="22"/>
          <w:highlight w:val="yellow"/>
          <w:bdr w:val="single" w:sz="4" w:space="0" w:color="auto"/>
        </w:rPr>
      </w:pPr>
      <w:r w:rsidRPr="00170B9A">
        <w:rPr>
          <w:b/>
          <w:szCs w:val="22"/>
        </w:rPr>
        <w:t>Mako YAMA</w:t>
      </w:r>
      <w:r w:rsidR="00353CC4">
        <w:rPr>
          <w:b/>
          <w:szCs w:val="22"/>
        </w:rPr>
        <w:t xml:space="preserve"> </w:t>
      </w:r>
      <w:r w:rsidRPr="00170B9A">
        <w:rPr>
          <w:b/>
          <w:szCs w:val="22"/>
          <w:vertAlign w:val="superscript"/>
        </w:rPr>
        <w:t>1*</w:t>
      </w:r>
      <w:r w:rsidRPr="00170B9A">
        <w:rPr>
          <w:b/>
          <w:szCs w:val="22"/>
        </w:rPr>
        <w:t>, Hiro INOUE</w:t>
      </w:r>
      <w:r w:rsidR="00353CC4">
        <w:rPr>
          <w:b/>
          <w:szCs w:val="22"/>
        </w:rPr>
        <w:t xml:space="preserve"> </w:t>
      </w:r>
      <w:r w:rsidR="00170B9A" w:rsidRPr="00170B9A">
        <w:rPr>
          <w:b/>
          <w:szCs w:val="22"/>
          <w:vertAlign w:val="superscript"/>
        </w:rPr>
        <w:t>2</w:t>
      </w:r>
      <w:r w:rsidR="00170B9A" w:rsidRPr="00170B9A">
        <w:rPr>
          <w:b/>
          <w:szCs w:val="22"/>
        </w:rPr>
        <w:t xml:space="preserve"> and </w:t>
      </w:r>
      <w:r w:rsidRPr="00170B9A">
        <w:rPr>
          <w:b/>
          <w:szCs w:val="22"/>
        </w:rPr>
        <w:t>Yu KAJI</w:t>
      </w:r>
      <w:r w:rsidR="00353CC4">
        <w:rPr>
          <w:b/>
          <w:szCs w:val="22"/>
        </w:rPr>
        <w:t xml:space="preserve"> </w:t>
      </w:r>
      <w:r w:rsidR="00170B9A" w:rsidRPr="00170B9A">
        <w:rPr>
          <w:szCs w:val="22"/>
          <w:vertAlign w:val="superscript"/>
        </w:rPr>
        <w:t xml:space="preserve">3   </w:t>
      </w:r>
      <w:proofErr w:type="spellStart"/>
      <w:r w:rsidR="00170B9A" w:rsidRPr="00170B9A">
        <w:rPr>
          <w:b/>
          <w:szCs w:val="22"/>
          <w:highlight w:val="yellow"/>
          <w:bdr w:val="single" w:sz="4" w:space="0" w:color="auto"/>
        </w:rPr>
        <w:t>pt</w:t>
      </w:r>
      <w:proofErr w:type="spellEnd"/>
      <w:r w:rsidR="00170B9A" w:rsidRPr="00170B9A">
        <w:rPr>
          <w:b/>
          <w:szCs w:val="22"/>
          <w:highlight w:val="yellow"/>
          <w:bdr w:val="single" w:sz="4" w:space="0" w:color="auto"/>
        </w:rPr>
        <w:t xml:space="preserve"> 11 Bold</w:t>
      </w:r>
    </w:p>
    <w:p w:rsidR="002F59DA" w:rsidRPr="00B02471" w:rsidRDefault="006D37F3" w:rsidP="002F59DA">
      <w:pPr>
        <w:spacing w:line="520" w:lineRule="exact"/>
        <w:rPr>
          <w:bdr w:val="single" w:sz="4" w:space="0" w:color="auto"/>
        </w:rPr>
      </w:pPr>
      <w:r>
        <w:rPr>
          <w:rFonts w:hint="eastAsia"/>
          <w:highlight w:val="yellow"/>
          <w:bdr w:val="single" w:sz="4" w:space="0" w:color="auto"/>
        </w:rPr>
        <w:t>a blank line</w:t>
      </w:r>
    </w:p>
    <w:p w:rsidR="00B02471" w:rsidRPr="00170B9A" w:rsidRDefault="00B02471" w:rsidP="00B02471">
      <w:pPr>
        <w:spacing w:line="520" w:lineRule="exact"/>
        <w:rPr>
          <w:szCs w:val="22"/>
        </w:rPr>
      </w:pPr>
      <w:r w:rsidRPr="00170B9A">
        <w:rPr>
          <w:szCs w:val="22"/>
          <w:vertAlign w:val="superscript"/>
        </w:rPr>
        <w:t xml:space="preserve">1 </w:t>
      </w:r>
      <w:r w:rsidRPr="00170B9A">
        <w:rPr>
          <w:szCs w:val="22"/>
        </w:rPr>
        <w:t xml:space="preserve">Livestock Division, Kyushu Center, National Organization, </w:t>
      </w:r>
      <w:proofErr w:type="spellStart"/>
      <w:r w:rsidRPr="00170B9A">
        <w:rPr>
          <w:szCs w:val="22"/>
        </w:rPr>
        <w:t>Koshi</w:t>
      </w:r>
      <w:proofErr w:type="spellEnd"/>
      <w:r w:rsidRPr="00170B9A">
        <w:rPr>
          <w:szCs w:val="22"/>
        </w:rPr>
        <w:t xml:space="preserve">, Japan </w:t>
      </w:r>
      <w:r w:rsidR="00864034">
        <w:rPr>
          <w:rFonts w:hint="eastAsia"/>
          <w:szCs w:val="22"/>
          <w:highlight w:val="yellow"/>
          <w:bdr w:val="single" w:sz="4" w:space="0" w:color="auto"/>
        </w:rPr>
        <w:t>a</w:t>
      </w:r>
      <w:r w:rsidR="00864034">
        <w:rPr>
          <w:szCs w:val="22"/>
          <w:highlight w:val="yellow"/>
          <w:bdr w:val="single" w:sz="4" w:space="0" w:color="auto"/>
        </w:rPr>
        <w:t>ffiliation, city, country</w:t>
      </w:r>
    </w:p>
    <w:p w:rsidR="00170B9A" w:rsidRPr="00170B9A" w:rsidRDefault="006D37F3" w:rsidP="00B02471">
      <w:pPr>
        <w:spacing w:line="520" w:lineRule="exact"/>
        <w:rPr>
          <w:szCs w:val="22"/>
          <w:bdr w:val="single" w:sz="4" w:space="0" w:color="auto"/>
        </w:rPr>
      </w:pPr>
      <w:r>
        <w:rPr>
          <w:szCs w:val="22"/>
          <w:highlight w:val="yellow"/>
          <w:bdr w:val="single" w:sz="4" w:space="0" w:color="auto"/>
        </w:rPr>
        <w:t>a blank line</w:t>
      </w:r>
    </w:p>
    <w:p w:rsidR="00170B9A" w:rsidRPr="00170B9A" w:rsidRDefault="00B02471" w:rsidP="00170B9A">
      <w:pPr>
        <w:spacing w:line="520" w:lineRule="exact"/>
        <w:rPr>
          <w:b/>
          <w:szCs w:val="22"/>
        </w:rPr>
      </w:pPr>
      <w:r w:rsidRPr="00170B9A">
        <w:rPr>
          <w:b/>
          <w:szCs w:val="22"/>
        </w:rPr>
        <w:t>Abstract</w:t>
      </w:r>
      <w:r w:rsidR="00170B9A">
        <w:rPr>
          <w:b/>
          <w:szCs w:val="22"/>
        </w:rPr>
        <w:t xml:space="preserve"> </w:t>
      </w:r>
      <w:r w:rsidR="00170B9A" w:rsidRPr="00170B9A">
        <w:rPr>
          <w:b/>
          <w:szCs w:val="22"/>
          <w:highlight w:val="yellow"/>
          <w:bdr w:val="single" w:sz="4" w:space="0" w:color="auto"/>
        </w:rPr>
        <w:t>Bold</w:t>
      </w:r>
    </w:p>
    <w:p w:rsidR="00B02471" w:rsidRDefault="00B02471" w:rsidP="00B02471">
      <w:pPr>
        <w:spacing w:line="520" w:lineRule="exact"/>
      </w:pPr>
      <w:r w:rsidRPr="00170B9A">
        <w:rPr>
          <w:szCs w:val="22"/>
        </w:rPr>
        <w:t>The effects of reducing dietary crude protein</w:t>
      </w:r>
      <w:r w:rsidR="00170B9A">
        <w:t>……</w:t>
      </w:r>
      <w:r w:rsidR="00864034">
        <w:t xml:space="preserve"> </w:t>
      </w:r>
    </w:p>
    <w:p w:rsidR="00496690" w:rsidRPr="00170B9A" w:rsidRDefault="006D37F3" w:rsidP="00496690">
      <w:pPr>
        <w:spacing w:line="520" w:lineRule="exact"/>
        <w:rPr>
          <w:szCs w:val="22"/>
          <w:bdr w:val="single" w:sz="4" w:space="0" w:color="auto"/>
        </w:rPr>
      </w:pPr>
      <w:r>
        <w:rPr>
          <w:szCs w:val="22"/>
          <w:highlight w:val="yellow"/>
          <w:bdr w:val="single" w:sz="4" w:space="0" w:color="auto"/>
        </w:rPr>
        <w:t>a blank line</w:t>
      </w:r>
    </w:p>
    <w:p w:rsidR="00B02471" w:rsidRPr="00496690" w:rsidRDefault="00B02471" w:rsidP="00496690">
      <w:pPr>
        <w:spacing w:line="520" w:lineRule="exact"/>
        <w:rPr>
          <w:sz w:val="21"/>
          <w:szCs w:val="21"/>
        </w:rPr>
      </w:pPr>
      <w:r w:rsidRPr="00D6009D">
        <w:rPr>
          <w:b/>
        </w:rPr>
        <w:t>Discipline</w:t>
      </w:r>
      <w:r w:rsidR="00496690">
        <w:rPr>
          <w:b/>
        </w:rPr>
        <w:t xml:space="preserve"> </w:t>
      </w:r>
      <w:proofErr w:type="gramStart"/>
      <w:r w:rsidR="00496690" w:rsidRPr="00170B9A">
        <w:rPr>
          <w:b/>
          <w:szCs w:val="22"/>
          <w:highlight w:val="yellow"/>
          <w:bdr w:val="single" w:sz="4" w:space="0" w:color="auto"/>
        </w:rPr>
        <w:t>Bold</w:t>
      </w:r>
      <w:r w:rsidR="00496690">
        <w:rPr>
          <w:b/>
          <w:szCs w:val="22"/>
          <w:highlight w:val="yellow"/>
          <w:bdr w:val="single" w:sz="4" w:space="0" w:color="auto"/>
        </w:rPr>
        <w:t xml:space="preserve"> </w:t>
      </w:r>
      <w:r w:rsidRPr="00D6009D">
        <w:rPr>
          <w:b/>
        </w:rPr>
        <w:t>:</w:t>
      </w:r>
      <w:proofErr w:type="gramEnd"/>
      <w:r w:rsidRPr="00D6009D">
        <w:t xml:space="preserve"> </w:t>
      </w:r>
      <w:r w:rsidR="00496690" w:rsidRPr="00812F53">
        <w:rPr>
          <w:sz w:val="21"/>
          <w:szCs w:val="21"/>
        </w:rPr>
        <w:t>Agricultural facilities</w:t>
      </w:r>
    </w:p>
    <w:p w:rsidR="00B02471" w:rsidRPr="00496690" w:rsidRDefault="00B02471" w:rsidP="00B02471">
      <w:pPr>
        <w:spacing w:line="520" w:lineRule="exact"/>
        <w:rPr>
          <w:bdr w:val="single" w:sz="4" w:space="0" w:color="auto"/>
        </w:rPr>
      </w:pPr>
      <w:r w:rsidRPr="00D6009D">
        <w:rPr>
          <w:b/>
        </w:rPr>
        <w:t>Additional key words</w:t>
      </w:r>
      <w:r w:rsidR="00496690">
        <w:rPr>
          <w:b/>
        </w:rPr>
        <w:t xml:space="preserve"> </w:t>
      </w:r>
      <w:proofErr w:type="gramStart"/>
      <w:r w:rsidR="00496690" w:rsidRPr="00170B9A">
        <w:rPr>
          <w:b/>
          <w:szCs w:val="22"/>
          <w:highlight w:val="yellow"/>
          <w:bdr w:val="single" w:sz="4" w:space="0" w:color="auto"/>
        </w:rPr>
        <w:t>Bold</w:t>
      </w:r>
      <w:r w:rsidR="00496690">
        <w:rPr>
          <w:b/>
        </w:rPr>
        <w:t xml:space="preserve"> </w:t>
      </w:r>
      <w:r w:rsidRPr="00D6009D">
        <w:rPr>
          <w:b/>
        </w:rPr>
        <w:t>:</w:t>
      </w:r>
      <w:proofErr w:type="gramEnd"/>
      <w:r w:rsidRPr="00D6009D">
        <w:t xml:space="preserve"> amino acids</w:t>
      </w:r>
      <w:r>
        <w:t>,</w:t>
      </w:r>
      <w:r w:rsidRPr="00D6009D">
        <w:t xml:space="preserve"> fat deposition</w:t>
      </w:r>
      <w:r w:rsidR="00496690">
        <w:t xml:space="preserve"> </w:t>
      </w:r>
      <w:r w:rsidR="00864034">
        <w:rPr>
          <w:rFonts w:hint="eastAsia"/>
          <w:highlight w:val="yellow"/>
          <w:bdr w:val="single" w:sz="4" w:space="0" w:color="auto"/>
        </w:rPr>
        <w:t>n</w:t>
      </w:r>
      <w:r w:rsidR="00864034">
        <w:rPr>
          <w:highlight w:val="yellow"/>
          <w:bdr w:val="single" w:sz="4" w:space="0" w:color="auto"/>
        </w:rPr>
        <w:t xml:space="preserve">ot included in the title, </w:t>
      </w:r>
      <w:r w:rsidR="00496690" w:rsidRPr="00496690">
        <w:rPr>
          <w:rFonts w:hint="eastAsia"/>
          <w:highlight w:val="yellow"/>
          <w:bdr w:val="single" w:sz="4" w:space="0" w:color="auto"/>
        </w:rPr>
        <w:t>5</w:t>
      </w:r>
      <w:r w:rsidR="00496690" w:rsidRPr="00496690">
        <w:rPr>
          <w:highlight w:val="yellow"/>
          <w:bdr w:val="single" w:sz="4" w:space="0" w:color="auto"/>
        </w:rPr>
        <w:t xml:space="preserve"> words</w:t>
      </w:r>
      <w:r w:rsidR="00864034">
        <w:rPr>
          <w:highlight w:val="yellow"/>
          <w:bdr w:val="single" w:sz="4" w:space="0" w:color="auto"/>
        </w:rPr>
        <w:t xml:space="preserve"> or less, alphabetical order, small letter</w:t>
      </w:r>
    </w:p>
    <w:p w:rsidR="00496690" w:rsidRPr="00170B9A" w:rsidRDefault="006D37F3" w:rsidP="00496690">
      <w:pPr>
        <w:spacing w:line="520" w:lineRule="exact"/>
        <w:rPr>
          <w:szCs w:val="22"/>
          <w:bdr w:val="single" w:sz="4" w:space="0" w:color="auto"/>
        </w:rPr>
      </w:pPr>
      <w:r>
        <w:rPr>
          <w:szCs w:val="22"/>
          <w:highlight w:val="yellow"/>
          <w:bdr w:val="single" w:sz="4" w:space="0" w:color="auto"/>
        </w:rPr>
        <w:t>a blank line</w:t>
      </w:r>
    </w:p>
    <w:p w:rsidR="00B02471" w:rsidRDefault="00B02471" w:rsidP="00B02471">
      <w:pPr>
        <w:spacing w:line="520" w:lineRule="exact"/>
      </w:pPr>
      <w:r w:rsidRPr="007E0A87">
        <w:rPr>
          <w:vertAlign w:val="superscript"/>
        </w:rPr>
        <w:t>*</w:t>
      </w:r>
      <w:r>
        <w:t xml:space="preserve"> </w:t>
      </w:r>
      <w:r w:rsidRPr="00D6009D">
        <w:t xml:space="preserve">Corresponding author: </w:t>
      </w:r>
      <w:r>
        <w:t xml:space="preserve">e-mail </w:t>
      </w:r>
      <w:r w:rsidR="00AC13AA">
        <w:t>address</w:t>
      </w:r>
    </w:p>
    <w:p w:rsidR="00B02471" w:rsidRPr="0099184D" w:rsidRDefault="00B02471" w:rsidP="00B02471">
      <w:pPr>
        <w:spacing w:line="520" w:lineRule="exact"/>
      </w:pPr>
      <w:r>
        <w:t xml:space="preserve">Received </w:t>
      </w:r>
      <w:r w:rsidR="0062442A">
        <w:t>DDMMYYYY</w:t>
      </w:r>
      <w:r>
        <w:t xml:space="preserve">; accepted </w:t>
      </w:r>
      <w:r w:rsidR="0062442A">
        <w:t>DDMMYYYY</w:t>
      </w:r>
      <w:r w:rsidR="00AC13AA">
        <w:t>.</w:t>
      </w:r>
      <w:bookmarkStart w:id="0" w:name="_GoBack"/>
      <w:bookmarkEnd w:id="0"/>
    </w:p>
    <w:p w:rsidR="00B02471" w:rsidRPr="00D6009D" w:rsidRDefault="00B02471" w:rsidP="00B02471">
      <w:pPr>
        <w:spacing w:line="520" w:lineRule="exact"/>
      </w:pPr>
      <w:r w:rsidRPr="00D6009D">
        <w:t xml:space="preserve">Running </w:t>
      </w:r>
      <w:r>
        <w:t>title</w:t>
      </w:r>
      <w:r w:rsidRPr="00D6009D">
        <w:t xml:space="preserve">: Low-CP diet for finishing pigs at high ambient </w:t>
      </w:r>
      <w:r w:rsidR="00512B18">
        <w:rPr>
          <w:rFonts w:hint="eastAsia"/>
        </w:rPr>
        <w:t>temperatures</w:t>
      </w:r>
      <w:r w:rsidR="00512B18">
        <w:rPr>
          <w:rFonts w:hint="eastAsia"/>
        </w:rPr>
        <w:t xml:space="preserve">　</w:t>
      </w:r>
      <w:r w:rsidR="00512B18" w:rsidRPr="00512B18">
        <w:rPr>
          <w:rFonts w:hint="eastAsia"/>
          <w:highlight w:val="yellow"/>
          <w:bdr w:val="single" w:sz="4" w:space="0" w:color="auto"/>
        </w:rPr>
        <w:t>10</w:t>
      </w:r>
      <w:r w:rsidR="00512B18" w:rsidRPr="00512B18">
        <w:rPr>
          <w:highlight w:val="yellow"/>
          <w:bdr w:val="single" w:sz="4" w:space="0" w:color="auto"/>
        </w:rPr>
        <w:t xml:space="preserve"> words </w:t>
      </w:r>
      <w:r w:rsidR="00864034">
        <w:rPr>
          <w:highlight w:val="yellow"/>
          <w:bdr w:val="single" w:sz="4" w:space="0" w:color="auto"/>
        </w:rPr>
        <w:t>or less</w:t>
      </w:r>
    </w:p>
    <w:p w:rsidR="00512B18" w:rsidRPr="00170B9A" w:rsidRDefault="006D37F3" w:rsidP="00512B18">
      <w:pPr>
        <w:spacing w:line="520" w:lineRule="exact"/>
        <w:rPr>
          <w:szCs w:val="22"/>
          <w:bdr w:val="single" w:sz="4" w:space="0" w:color="auto"/>
        </w:rPr>
      </w:pPr>
      <w:r>
        <w:rPr>
          <w:szCs w:val="22"/>
          <w:highlight w:val="yellow"/>
          <w:bdr w:val="single" w:sz="4" w:space="0" w:color="auto"/>
        </w:rPr>
        <w:t>a blank line</w:t>
      </w:r>
    </w:p>
    <w:p w:rsidR="00B02471" w:rsidRDefault="00B02471" w:rsidP="00B02471">
      <w:pPr>
        <w:spacing w:line="520" w:lineRule="exact"/>
        <w:jc w:val="left"/>
        <w:rPr>
          <w:b/>
        </w:rPr>
      </w:pPr>
      <w:r w:rsidRPr="00D6009D">
        <w:rPr>
          <w:b/>
        </w:rPr>
        <w:t>Introduction</w:t>
      </w:r>
    </w:p>
    <w:p w:rsidR="00512B18" w:rsidRDefault="006D37F3" w:rsidP="00512B18">
      <w:pPr>
        <w:spacing w:line="520" w:lineRule="exact"/>
        <w:rPr>
          <w:szCs w:val="22"/>
          <w:highlight w:val="yellow"/>
          <w:bdr w:val="single" w:sz="4" w:space="0" w:color="auto"/>
        </w:rPr>
      </w:pPr>
      <w:r>
        <w:rPr>
          <w:szCs w:val="22"/>
          <w:highlight w:val="yellow"/>
          <w:bdr w:val="single" w:sz="4" w:space="0" w:color="auto"/>
        </w:rPr>
        <w:t>a blank line</w:t>
      </w:r>
    </w:p>
    <w:p w:rsidR="00B02471" w:rsidRPr="0097497A" w:rsidRDefault="00864034" w:rsidP="0097497A">
      <w:pPr>
        <w:spacing w:line="520" w:lineRule="exact"/>
        <w:rPr>
          <w:szCs w:val="22"/>
          <w:bdr w:val="single" w:sz="4" w:space="0" w:color="auto"/>
        </w:rPr>
      </w:pPr>
      <w:r>
        <w:rPr>
          <w:szCs w:val="22"/>
          <w:highlight w:val="yellow"/>
          <w:bdr w:val="single" w:sz="4" w:space="0" w:color="auto"/>
        </w:rPr>
        <w:t>T</w:t>
      </w:r>
      <w:r w:rsidR="006D37F3">
        <w:rPr>
          <w:rFonts w:hint="eastAsia"/>
          <w:szCs w:val="22"/>
          <w:highlight w:val="yellow"/>
          <w:bdr w:val="single" w:sz="4" w:space="0" w:color="auto"/>
        </w:rPr>
        <w:t>ab</w:t>
      </w:r>
      <w:r w:rsidR="0097497A">
        <w:t xml:space="preserve"> </w:t>
      </w:r>
      <w:r w:rsidR="0097497A">
        <w:rPr>
          <w:rFonts w:hint="eastAsia"/>
        </w:rPr>
        <w:t>A</w:t>
      </w:r>
      <w:r w:rsidR="00B02471" w:rsidRPr="00D6009D">
        <w:t xml:space="preserve">ccording to the prediction of the Intergovernmental Panel on </w:t>
      </w:r>
      <w:r w:rsidR="0097497A">
        <w:t>….</w:t>
      </w:r>
    </w:p>
    <w:p w:rsidR="0097497A" w:rsidRPr="00170B9A" w:rsidRDefault="006D37F3" w:rsidP="0097497A">
      <w:pPr>
        <w:spacing w:line="520" w:lineRule="exact"/>
        <w:rPr>
          <w:szCs w:val="22"/>
          <w:bdr w:val="single" w:sz="4" w:space="0" w:color="auto"/>
        </w:rPr>
      </w:pPr>
      <w:r>
        <w:rPr>
          <w:szCs w:val="22"/>
          <w:highlight w:val="yellow"/>
          <w:bdr w:val="single" w:sz="4" w:space="0" w:color="auto"/>
        </w:rPr>
        <w:t>a blank line</w:t>
      </w:r>
    </w:p>
    <w:p w:rsidR="00B02471" w:rsidRDefault="00B02471" w:rsidP="00B02471">
      <w:pPr>
        <w:spacing w:line="520" w:lineRule="exact"/>
        <w:jc w:val="left"/>
        <w:rPr>
          <w:b/>
        </w:rPr>
      </w:pPr>
      <w:r w:rsidRPr="00D6009D">
        <w:rPr>
          <w:b/>
        </w:rPr>
        <w:t>Materials and methods</w:t>
      </w:r>
    </w:p>
    <w:p w:rsidR="0097497A" w:rsidRDefault="006D37F3" w:rsidP="0097497A">
      <w:pPr>
        <w:spacing w:line="520" w:lineRule="exact"/>
        <w:rPr>
          <w:szCs w:val="22"/>
          <w:highlight w:val="yellow"/>
          <w:bdr w:val="single" w:sz="4" w:space="0" w:color="auto"/>
        </w:rPr>
      </w:pPr>
      <w:r>
        <w:rPr>
          <w:szCs w:val="22"/>
          <w:highlight w:val="yellow"/>
          <w:bdr w:val="single" w:sz="4" w:space="0" w:color="auto"/>
        </w:rPr>
        <w:t>a blank line</w:t>
      </w:r>
    </w:p>
    <w:p w:rsidR="002F59DA" w:rsidRPr="002F59DA" w:rsidRDefault="002F59DA" w:rsidP="0097497A">
      <w:pPr>
        <w:spacing w:line="520" w:lineRule="exact"/>
        <w:rPr>
          <w:b/>
          <w:szCs w:val="22"/>
        </w:rPr>
      </w:pPr>
      <w:r w:rsidRPr="002F59DA">
        <w:rPr>
          <w:rFonts w:hint="eastAsia"/>
          <w:b/>
          <w:szCs w:val="22"/>
        </w:rPr>
        <w:lastRenderedPageBreak/>
        <w:t>1</w:t>
      </w:r>
      <w:r w:rsidRPr="002F59DA">
        <w:rPr>
          <w:b/>
          <w:szCs w:val="22"/>
        </w:rPr>
        <w:t>. Materials</w:t>
      </w:r>
    </w:p>
    <w:p w:rsidR="00B02471" w:rsidRPr="00D6009D" w:rsidRDefault="00864034" w:rsidP="0097497A">
      <w:pPr>
        <w:spacing w:line="520" w:lineRule="exact"/>
        <w:jc w:val="left"/>
      </w:pPr>
      <w:r>
        <w:rPr>
          <w:rFonts w:hint="eastAsia"/>
          <w:szCs w:val="22"/>
          <w:highlight w:val="yellow"/>
          <w:bdr w:val="single" w:sz="4" w:space="0" w:color="auto"/>
        </w:rPr>
        <w:t>T</w:t>
      </w:r>
      <w:r>
        <w:rPr>
          <w:szCs w:val="22"/>
          <w:highlight w:val="yellow"/>
          <w:bdr w:val="single" w:sz="4" w:space="0" w:color="auto"/>
        </w:rPr>
        <w:t>ab</w:t>
      </w:r>
      <w:r w:rsidR="0097497A">
        <w:t xml:space="preserve"> A</w:t>
      </w:r>
      <w:r w:rsidR="00B02471" w:rsidRPr="00D6009D">
        <w:t xml:space="preserve">ll the experimental procedures were </w:t>
      </w:r>
      <w:r w:rsidR="0097497A">
        <w:t>…..</w:t>
      </w:r>
      <w:r w:rsidR="00B02471" w:rsidRPr="00D6009D">
        <w:t>.</w:t>
      </w:r>
    </w:p>
    <w:p w:rsidR="00864034" w:rsidRDefault="00864034">
      <w:pPr>
        <w:widowControl/>
        <w:tabs>
          <w:tab w:val="clear" w:pos="420"/>
          <w:tab w:val="clear" w:pos="660"/>
          <w:tab w:val="clear" w:pos="840"/>
          <w:tab w:val="clear" w:pos="1100"/>
          <w:tab w:val="clear" w:pos="1680"/>
          <w:tab w:val="clear" w:pos="2420"/>
          <w:tab w:val="clear" w:pos="2860"/>
          <w:tab w:val="clear" w:pos="3960"/>
        </w:tabs>
        <w:jc w:val="left"/>
      </w:pPr>
      <w:r>
        <w:br w:type="page"/>
      </w:r>
    </w:p>
    <w:p w:rsidR="00864034" w:rsidRDefault="0021449F" w:rsidP="00864034">
      <w:pPr>
        <w:tabs>
          <w:tab w:val="clear" w:pos="420"/>
          <w:tab w:val="clear" w:pos="840"/>
          <w:tab w:val="left" w:pos="5280"/>
        </w:tabs>
        <w:ind w:leftChars="-559" w:left="-1168" w:firstLineChars="500" w:firstLine="1049"/>
        <w:jc w:val="center"/>
        <w:rPr>
          <w:b/>
        </w:rPr>
      </w:pPr>
      <w:r w:rsidRPr="000739CA">
        <w:rPr>
          <w:b/>
        </w:rPr>
        <w:lastRenderedPageBreak/>
        <w:t>Table 1.</w:t>
      </w:r>
      <w:r>
        <w:t xml:space="preserve"> </w:t>
      </w:r>
      <w:r w:rsidRPr="00644140">
        <w:rPr>
          <w:rFonts w:hint="eastAsia"/>
          <w:b/>
        </w:rPr>
        <w:t>C</w:t>
      </w:r>
      <w:r w:rsidRPr="00644140">
        <w:rPr>
          <w:b/>
        </w:rPr>
        <w:t xml:space="preserve">urrent </w:t>
      </w:r>
      <w:r w:rsidRPr="00644140">
        <w:rPr>
          <w:rFonts w:hint="eastAsia"/>
          <w:b/>
        </w:rPr>
        <w:t xml:space="preserve">consumption </w:t>
      </w:r>
      <w:r w:rsidR="00E550A3" w:rsidRPr="00644140">
        <w:rPr>
          <w:b/>
        </w:rPr>
        <w:t>…</w:t>
      </w:r>
      <w:r w:rsidRPr="00644140">
        <w:rPr>
          <w:b/>
        </w:rPr>
        <w:t xml:space="preserve"> in the village</w:t>
      </w:r>
    </w:p>
    <w:p w:rsidR="003558C9" w:rsidRPr="004E6FF2" w:rsidRDefault="00864034" w:rsidP="003558C9">
      <w:pPr>
        <w:jc w:val="center"/>
        <w:rPr>
          <w:rFonts w:asciiTheme="minorEastAsia" w:eastAsiaTheme="minorEastAsia" w:hAnsiTheme="minorEastAsia"/>
          <w:bdr w:val="single" w:sz="4" w:space="0" w:color="auto"/>
        </w:rPr>
      </w:pPr>
      <w:r w:rsidRPr="004E6FF2">
        <w:rPr>
          <w:rFonts w:asciiTheme="minorEastAsia" w:eastAsiaTheme="minorEastAsia" w:hAnsiTheme="minorEastAsia" w:hint="eastAsia"/>
          <w:highlight w:val="yellow"/>
          <w:bdr w:val="single" w:sz="4" w:space="0" w:color="auto"/>
        </w:rPr>
        <w:t>c</w:t>
      </w:r>
      <w:r w:rsidRPr="004E6FF2">
        <w:rPr>
          <w:rFonts w:asciiTheme="minorEastAsia" w:eastAsiaTheme="minorEastAsia" w:hAnsiTheme="minorEastAsia"/>
          <w:highlight w:val="yellow"/>
          <w:bdr w:val="single" w:sz="4" w:space="0" w:color="auto"/>
        </w:rPr>
        <w:t>entering</w:t>
      </w:r>
    </w:p>
    <w:tbl>
      <w:tblPr>
        <w:tblW w:w="8676" w:type="dxa"/>
        <w:tblInd w:w="84" w:type="dxa"/>
        <w:tblBorders>
          <w:top w:val="double" w:sz="6" w:space="0" w:color="auto"/>
          <w:bottom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6"/>
        <w:gridCol w:w="1701"/>
        <w:gridCol w:w="2551"/>
        <w:gridCol w:w="2410"/>
        <w:gridCol w:w="1148"/>
      </w:tblGrid>
      <w:tr w:rsidR="0021449F" w:rsidRPr="00D24047" w:rsidTr="00757A76">
        <w:trPr>
          <w:trHeight w:hRule="exact" w:val="397"/>
        </w:trPr>
        <w:tc>
          <w:tcPr>
            <w:tcW w:w="86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21449F" w:rsidRPr="00D24047" w:rsidRDefault="0021449F" w:rsidP="00757A76">
            <w:pPr>
              <w:widowControl/>
              <w:spacing w:line="276" w:lineRule="auto"/>
              <w:jc w:val="center"/>
              <w:rPr>
                <w:rFonts w:eastAsia="ＭＳ Ｐゴシック"/>
                <w:color w:val="000000"/>
                <w:kern w:val="0"/>
                <w:sz w:val="18"/>
                <w:szCs w:val="18"/>
              </w:rPr>
            </w:pPr>
            <w:r w:rsidRPr="00D24047">
              <w:rPr>
                <w:rFonts w:eastAsia="ＭＳ Ｐゴシック"/>
                <w:color w:val="000000"/>
                <w:kern w:val="0"/>
                <w:sz w:val="18"/>
                <w:szCs w:val="18"/>
              </w:rPr>
              <w:t>No.</w:t>
            </w:r>
          </w:p>
        </w:tc>
        <w:tc>
          <w:tcPr>
            <w:tcW w:w="1701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21449F" w:rsidRPr="00D24047" w:rsidRDefault="00E550A3" w:rsidP="00757A76">
            <w:pPr>
              <w:widowControl/>
              <w:spacing w:line="276" w:lineRule="auto"/>
              <w:rPr>
                <w:rFonts w:eastAsia="ＭＳ Ｐゴシック"/>
                <w:color w:val="000000"/>
                <w:kern w:val="0"/>
                <w:sz w:val="18"/>
                <w:szCs w:val="18"/>
              </w:rPr>
            </w:pPr>
            <w:r w:rsidRPr="00E550A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  <w:highlight w:val="yellow"/>
                <w:bdr w:val="single" w:sz="4" w:space="0" w:color="auto"/>
              </w:rPr>
              <w:t>↑</w:t>
            </w:r>
            <w:r w:rsidR="00827B6A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  <w:highlight w:val="yellow"/>
                <w:bdr w:val="single" w:sz="4" w:space="0" w:color="auto"/>
              </w:rPr>
              <w:t>d</w:t>
            </w:r>
            <w:r w:rsidR="00827B6A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  <w:highlight w:val="yellow"/>
                <w:bdr w:val="single" w:sz="4" w:space="0" w:color="auto"/>
              </w:rPr>
              <w:t>ouble line</w:t>
            </w:r>
          </w:p>
        </w:tc>
        <w:tc>
          <w:tcPr>
            <w:tcW w:w="2551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21449F" w:rsidRPr="00D24047" w:rsidRDefault="0021449F" w:rsidP="00757A76">
            <w:pPr>
              <w:widowControl/>
              <w:spacing w:line="276" w:lineRule="auto"/>
              <w:rPr>
                <w:rFonts w:eastAsia="ＭＳ Ｐゴシック"/>
                <w:color w:val="000000"/>
                <w:kern w:val="0"/>
                <w:sz w:val="18"/>
                <w:szCs w:val="18"/>
              </w:rPr>
            </w:pPr>
            <w:r w:rsidRPr="00D24047">
              <w:rPr>
                <w:rFonts w:eastAsia="ＭＳ Ｐゴシック"/>
                <w:color w:val="000000"/>
                <w:kern w:val="0"/>
                <w:sz w:val="18"/>
                <w:szCs w:val="18"/>
              </w:rPr>
              <w:t>English name</w:t>
            </w:r>
            <w:r w:rsidR="00281387">
              <w:rPr>
                <w:rFonts w:eastAsia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="00281387" w:rsidRPr="00281387">
              <w:rPr>
                <w:rFonts w:eastAsia="ＭＳ Ｐゴシック"/>
                <w:color w:val="000000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410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21449F" w:rsidRPr="00D24047" w:rsidRDefault="0021449F" w:rsidP="00757A76">
            <w:pPr>
              <w:widowControl/>
              <w:spacing w:line="276" w:lineRule="auto"/>
              <w:rPr>
                <w:rFonts w:eastAsia="ＭＳ Ｐゴシック"/>
                <w:color w:val="000000"/>
                <w:kern w:val="0"/>
                <w:sz w:val="18"/>
                <w:szCs w:val="18"/>
              </w:rPr>
            </w:pPr>
            <w:r w:rsidRPr="00D24047">
              <w:rPr>
                <w:rFonts w:eastAsia="ＭＳ Ｐゴシック"/>
                <w:color w:val="000000"/>
                <w:kern w:val="0"/>
                <w:sz w:val="18"/>
                <w:szCs w:val="18"/>
              </w:rPr>
              <w:t>Scientific name</w:t>
            </w:r>
          </w:p>
        </w:tc>
        <w:tc>
          <w:tcPr>
            <w:tcW w:w="114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21449F" w:rsidRPr="00D24047" w:rsidRDefault="0021449F" w:rsidP="00757A76">
            <w:pPr>
              <w:widowControl/>
              <w:spacing w:line="276" w:lineRule="auto"/>
              <w:rPr>
                <w:rFonts w:eastAsia="ＭＳ Ｐゴシック"/>
                <w:color w:val="FF0000"/>
                <w:kern w:val="0"/>
                <w:sz w:val="18"/>
                <w:szCs w:val="18"/>
              </w:rPr>
            </w:pPr>
            <w:r w:rsidRPr="00D24047">
              <w:rPr>
                <w:rFonts w:eastAsia="ＭＳ Ｐゴシック" w:hint="eastAsia"/>
                <w:kern w:val="0"/>
                <w:sz w:val="18"/>
                <w:szCs w:val="18"/>
              </w:rPr>
              <w:t>Availability</w:t>
            </w:r>
            <w:r w:rsidR="00281387">
              <w:rPr>
                <w:rFonts w:eastAsia="ＭＳ Ｐゴシック"/>
                <w:kern w:val="0"/>
                <w:sz w:val="18"/>
                <w:szCs w:val="18"/>
              </w:rPr>
              <w:t xml:space="preserve"> </w:t>
            </w:r>
            <w:r w:rsidR="00281387">
              <w:rPr>
                <w:rFonts w:eastAsia="ＭＳ Ｐゴシック"/>
                <w:kern w:val="0"/>
                <w:sz w:val="18"/>
                <w:szCs w:val="18"/>
                <w:vertAlign w:val="superscript"/>
              </w:rPr>
              <w:t>b</w:t>
            </w:r>
          </w:p>
        </w:tc>
      </w:tr>
      <w:tr w:rsidR="0021449F" w:rsidRPr="00D24047" w:rsidTr="00757A76">
        <w:trPr>
          <w:trHeight w:val="300"/>
        </w:trPr>
        <w:tc>
          <w:tcPr>
            <w:tcW w:w="866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  <w:hideMark/>
          </w:tcPr>
          <w:p w:rsidR="0021449F" w:rsidRPr="00D24047" w:rsidRDefault="0021449F" w:rsidP="00757A76">
            <w:pPr>
              <w:widowControl/>
              <w:spacing w:line="276" w:lineRule="auto"/>
              <w:rPr>
                <w:rFonts w:eastAsia="ＭＳ Ｐゴシック"/>
                <w:i/>
                <w:iCs/>
                <w:color w:val="000000"/>
                <w:kern w:val="0"/>
                <w:sz w:val="18"/>
                <w:szCs w:val="18"/>
              </w:rPr>
            </w:pPr>
            <w:r w:rsidRPr="00D24047">
              <w:rPr>
                <w:rFonts w:eastAsia="ＭＳ Ｐゴシック"/>
                <w:i/>
                <w:iCs/>
                <w:color w:val="000000"/>
                <w:kern w:val="0"/>
                <w:sz w:val="18"/>
                <w:szCs w:val="18"/>
              </w:rPr>
              <w:t>Fishes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  <w:hideMark/>
          </w:tcPr>
          <w:p w:rsidR="0021449F" w:rsidRPr="00D24047" w:rsidRDefault="0021449F" w:rsidP="00757A76">
            <w:pPr>
              <w:widowControl/>
              <w:spacing w:line="276" w:lineRule="auto"/>
              <w:rPr>
                <w:rFonts w:eastAsia="ＭＳ Ｐゴシック"/>
                <w:color w:val="000000"/>
                <w:kern w:val="0"/>
                <w:sz w:val="18"/>
                <w:szCs w:val="18"/>
              </w:rPr>
            </w:pPr>
            <w:r w:rsidRPr="00D24047">
              <w:rPr>
                <w:rFonts w:eastAsia="ＭＳ Ｐゴシック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  <w:hideMark/>
          </w:tcPr>
          <w:p w:rsidR="0021449F" w:rsidRPr="00D24047" w:rsidRDefault="0021449F" w:rsidP="00757A76">
            <w:pPr>
              <w:widowControl/>
              <w:spacing w:line="276" w:lineRule="auto"/>
              <w:jc w:val="left"/>
              <w:rPr>
                <w:rFonts w:eastAsia="ＭＳ Ｐゴシック"/>
                <w:color w:val="000000"/>
                <w:kern w:val="0"/>
                <w:sz w:val="18"/>
                <w:szCs w:val="18"/>
              </w:rPr>
            </w:pPr>
            <w:r w:rsidRPr="00D24047">
              <w:rPr>
                <w:rFonts w:eastAsia="ＭＳ Ｐゴシック"/>
                <w:color w:val="000000"/>
                <w:kern w:val="0"/>
                <w:sz w:val="18"/>
                <w:szCs w:val="18"/>
              </w:rPr>
              <w:t xml:space="preserve">　</w:t>
            </w:r>
            <w:r w:rsidR="009873A5">
              <w:rPr>
                <w:rFonts w:eastAsia="ＭＳ Ｐゴシック" w:hint="eastAsia"/>
                <w:color w:val="000000"/>
                <w:kern w:val="0"/>
                <w:sz w:val="18"/>
                <w:szCs w:val="18"/>
                <w:highlight w:val="yellow"/>
                <w:bdr w:val="single" w:sz="4" w:space="0" w:color="auto"/>
              </w:rPr>
              <w:t>↑</w:t>
            </w:r>
            <w:r w:rsidR="00827B6A" w:rsidRPr="004E6FF2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  <w:highlight w:val="yellow"/>
                <w:bdr w:val="single" w:sz="4" w:space="0" w:color="auto"/>
              </w:rPr>
              <w:t>s</w:t>
            </w:r>
            <w:r w:rsidR="00827B6A" w:rsidRPr="004E6FF2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  <w:highlight w:val="yellow"/>
                <w:bdr w:val="single" w:sz="4" w:space="0" w:color="auto"/>
              </w:rPr>
              <w:t>ingle line</w:t>
            </w:r>
          </w:p>
        </w:tc>
        <w:tc>
          <w:tcPr>
            <w:tcW w:w="2410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  <w:hideMark/>
          </w:tcPr>
          <w:p w:rsidR="0021449F" w:rsidRPr="00D24047" w:rsidRDefault="0021449F" w:rsidP="00757A76">
            <w:pPr>
              <w:widowControl/>
              <w:spacing w:line="276" w:lineRule="auto"/>
              <w:rPr>
                <w:rFonts w:eastAsia="ＭＳ Ｐゴシック"/>
                <w:color w:val="000000"/>
                <w:kern w:val="0"/>
                <w:sz w:val="18"/>
                <w:szCs w:val="18"/>
              </w:rPr>
            </w:pPr>
            <w:r w:rsidRPr="00D24047">
              <w:rPr>
                <w:rFonts w:eastAsia="ＭＳ Ｐゴシック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8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  <w:hideMark/>
          </w:tcPr>
          <w:p w:rsidR="0021449F" w:rsidRPr="00D24047" w:rsidRDefault="0021449F" w:rsidP="00757A76">
            <w:pPr>
              <w:widowControl/>
              <w:spacing w:line="276" w:lineRule="auto"/>
              <w:jc w:val="center"/>
              <w:rPr>
                <w:rFonts w:eastAsia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1449F" w:rsidRPr="00D24047" w:rsidTr="00644140">
        <w:trPr>
          <w:trHeight w:val="272"/>
        </w:trPr>
        <w:tc>
          <w:tcPr>
            <w:tcW w:w="86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1449F" w:rsidRPr="00D24047" w:rsidRDefault="0021449F" w:rsidP="00757A76">
            <w:pPr>
              <w:widowControl/>
              <w:spacing w:line="276" w:lineRule="auto"/>
              <w:jc w:val="center"/>
              <w:rPr>
                <w:rFonts w:eastAsia="ＭＳ Ｐゴシック"/>
                <w:color w:val="000000"/>
                <w:kern w:val="0"/>
                <w:sz w:val="18"/>
                <w:szCs w:val="18"/>
              </w:rPr>
            </w:pPr>
            <w:r w:rsidRPr="00D24047">
              <w:rPr>
                <w:rFonts w:eastAsia="ＭＳ Ｐゴシック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1449F" w:rsidRPr="00D24047" w:rsidRDefault="0021449F" w:rsidP="00757A76">
            <w:pPr>
              <w:widowControl/>
              <w:spacing w:line="276" w:lineRule="auto"/>
              <w:jc w:val="left"/>
              <w:rPr>
                <w:rFonts w:eastAsia="ＭＳ Ｐゴシック"/>
                <w:color w:val="000000"/>
                <w:kern w:val="0"/>
                <w:sz w:val="18"/>
                <w:szCs w:val="18"/>
              </w:rPr>
            </w:pPr>
            <w:r w:rsidRPr="00D24047">
              <w:rPr>
                <w:rFonts w:eastAsia="ＭＳ Ｐゴシック"/>
                <w:color w:val="000000"/>
                <w:kern w:val="0"/>
                <w:sz w:val="18"/>
                <w:szCs w:val="18"/>
              </w:rPr>
              <w:t xml:space="preserve">Pa </w:t>
            </w:r>
            <w:proofErr w:type="spellStart"/>
            <w:r w:rsidRPr="00D24047">
              <w:rPr>
                <w:rFonts w:eastAsia="ＭＳ Ｐゴシック"/>
                <w:color w:val="000000"/>
                <w:kern w:val="0"/>
                <w:sz w:val="18"/>
                <w:szCs w:val="18"/>
              </w:rPr>
              <w:t>duk</w:t>
            </w:r>
            <w:proofErr w:type="spellEnd"/>
            <w:r w:rsidRPr="00D24047">
              <w:rPr>
                <w:rFonts w:eastAsia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24047">
              <w:rPr>
                <w:rFonts w:eastAsia="ＭＳ Ｐゴシック"/>
                <w:color w:val="000000"/>
                <w:kern w:val="0"/>
                <w:sz w:val="18"/>
                <w:szCs w:val="18"/>
              </w:rPr>
              <w:t>en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1449F" w:rsidRPr="00D24047" w:rsidRDefault="0021449F" w:rsidP="00757A76">
            <w:pPr>
              <w:widowControl/>
              <w:spacing w:line="276" w:lineRule="auto"/>
              <w:jc w:val="left"/>
              <w:rPr>
                <w:rFonts w:eastAsia="ＭＳ Ｐゴシック"/>
                <w:color w:val="000000"/>
                <w:kern w:val="0"/>
                <w:sz w:val="18"/>
                <w:szCs w:val="18"/>
              </w:rPr>
            </w:pPr>
            <w:r w:rsidRPr="00D24047">
              <w:rPr>
                <w:rFonts w:eastAsia="ＭＳ Ｐゴシック"/>
                <w:color w:val="000000"/>
                <w:kern w:val="0"/>
                <w:sz w:val="18"/>
                <w:szCs w:val="18"/>
              </w:rPr>
              <w:t>Walking catfish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1449F" w:rsidRPr="00D24047" w:rsidRDefault="0021449F" w:rsidP="00757A76">
            <w:pPr>
              <w:widowControl/>
              <w:spacing w:line="276" w:lineRule="auto"/>
              <w:rPr>
                <w:rFonts w:eastAsia="ＭＳ Ｐゴシック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24047">
              <w:rPr>
                <w:rFonts w:eastAsia="ＭＳ Ｐゴシック"/>
                <w:i/>
                <w:iCs/>
                <w:color w:val="000000"/>
                <w:kern w:val="0"/>
                <w:sz w:val="18"/>
                <w:szCs w:val="18"/>
              </w:rPr>
              <w:t>Clarias</w:t>
            </w:r>
            <w:proofErr w:type="spellEnd"/>
            <w:r w:rsidRPr="00D24047">
              <w:rPr>
                <w:rFonts w:eastAsia="ＭＳ Ｐゴシック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24047">
              <w:rPr>
                <w:rFonts w:eastAsia="ＭＳ Ｐゴシック"/>
                <w:i/>
                <w:iCs/>
                <w:color w:val="000000"/>
                <w:kern w:val="0"/>
                <w:sz w:val="18"/>
                <w:szCs w:val="18"/>
              </w:rPr>
              <w:t>batrachus</w:t>
            </w:r>
            <w:proofErr w:type="spellEnd"/>
          </w:p>
        </w:tc>
        <w:tc>
          <w:tcPr>
            <w:tcW w:w="1148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1449F" w:rsidRPr="00D24047" w:rsidRDefault="0021449F" w:rsidP="00757A76">
            <w:pPr>
              <w:widowControl/>
              <w:spacing w:line="276" w:lineRule="auto"/>
              <w:jc w:val="center"/>
              <w:rPr>
                <w:rFonts w:eastAsia="ＭＳ Ｐゴシック"/>
                <w:color w:val="000000"/>
                <w:kern w:val="0"/>
                <w:sz w:val="18"/>
                <w:szCs w:val="18"/>
              </w:rPr>
            </w:pPr>
            <w:r w:rsidRPr="00D24047">
              <w:rPr>
                <w:rFonts w:eastAsia="ＭＳ Ｐゴシック"/>
                <w:color w:val="000000"/>
                <w:kern w:val="0"/>
                <w:sz w:val="18"/>
                <w:szCs w:val="18"/>
              </w:rPr>
              <w:t>++</w:t>
            </w:r>
          </w:p>
        </w:tc>
      </w:tr>
      <w:tr w:rsidR="0021449F" w:rsidRPr="00D24047" w:rsidTr="00644140">
        <w:trPr>
          <w:trHeight w:val="272"/>
        </w:trPr>
        <w:tc>
          <w:tcPr>
            <w:tcW w:w="86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1449F" w:rsidRPr="00D24047" w:rsidRDefault="0021449F" w:rsidP="00757A76">
            <w:pPr>
              <w:widowControl/>
              <w:spacing w:line="276" w:lineRule="auto"/>
              <w:jc w:val="center"/>
              <w:rPr>
                <w:rFonts w:eastAsia="ＭＳ Ｐゴシック"/>
                <w:color w:val="000000"/>
                <w:kern w:val="0"/>
                <w:sz w:val="18"/>
                <w:szCs w:val="18"/>
              </w:rPr>
            </w:pPr>
            <w:r w:rsidRPr="00D24047">
              <w:rPr>
                <w:rFonts w:eastAsia="ＭＳ Ｐゴシック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1449F" w:rsidRPr="00D24047" w:rsidRDefault="0021449F" w:rsidP="00757A76">
            <w:pPr>
              <w:widowControl/>
              <w:spacing w:line="276" w:lineRule="auto"/>
              <w:jc w:val="left"/>
              <w:rPr>
                <w:rFonts w:eastAsia="ＭＳ Ｐゴシック"/>
                <w:color w:val="000000"/>
                <w:kern w:val="0"/>
                <w:sz w:val="18"/>
                <w:szCs w:val="18"/>
              </w:rPr>
            </w:pPr>
            <w:r w:rsidRPr="00D24047">
              <w:rPr>
                <w:rFonts w:eastAsia="ＭＳ Ｐゴシック"/>
                <w:color w:val="000000"/>
                <w:kern w:val="0"/>
                <w:sz w:val="18"/>
                <w:szCs w:val="18"/>
              </w:rPr>
              <w:t xml:space="preserve">Pa </w:t>
            </w:r>
            <w:proofErr w:type="spellStart"/>
            <w:r w:rsidRPr="00D24047">
              <w:rPr>
                <w:rFonts w:eastAsia="ＭＳ Ｐゴシック"/>
                <w:color w:val="000000"/>
                <w:kern w:val="0"/>
                <w:sz w:val="18"/>
                <w:szCs w:val="18"/>
              </w:rPr>
              <w:t>duk</w:t>
            </w:r>
            <w:proofErr w:type="spellEnd"/>
            <w:r w:rsidRPr="00D24047">
              <w:rPr>
                <w:rFonts w:eastAsia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24047">
              <w:rPr>
                <w:rFonts w:eastAsia="ＭＳ Ｐゴシック"/>
                <w:color w:val="000000"/>
                <w:kern w:val="0"/>
                <w:sz w:val="18"/>
                <w:szCs w:val="18"/>
              </w:rPr>
              <w:t>oui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1449F" w:rsidRPr="005C2E66" w:rsidRDefault="0021449F" w:rsidP="00757A76">
            <w:pPr>
              <w:widowControl/>
              <w:spacing w:line="276" w:lineRule="auto"/>
              <w:jc w:val="left"/>
              <w:rPr>
                <w:rFonts w:eastAsia="ＭＳ Ｐゴシック"/>
                <w:kern w:val="0"/>
                <w:sz w:val="18"/>
                <w:szCs w:val="18"/>
              </w:rPr>
            </w:pPr>
            <w:r w:rsidRPr="005C2E66">
              <w:rPr>
                <w:rFonts w:eastAsia="ＭＳ Ｐゴシック" w:hint="eastAsia"/>
                <w:kern w:val="0"/>
                <w:sz w:val="18"/>
                <w:szCs w:val="18"/>
              </w:rPr>
              <w:t>Big</w:t>
            </w:r>
            <w:r w:rsidRPr="005C2E66">
              <w:rPr>
                <w:rFonts w:eastAsia="ＭＳ Ｐゴシック"/>
                <w:kern w:val="0"/>
                <w:sz w:val="18"/>
                <w:szCs w:val="18"/>
              </w:rPr>
              <w:t>head catfish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1449F" w:rsidRPr="00D24047" w:rsidRDefault="0021449F" w:rsidP="00757A76">
            <w:pPr>
              <w:widowControl/>
              <w:spacing w:line="276" w:lineRule="auto"/>
              <w:rPr>
                <w:rFonts w:eastAsia="ＭＳ Ｐゴシック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24047">
              <w:rPr>
                <w:rFonts w:eastAsia="ＭＳ Ｐゴシック"/>
                <w:i/>
                <w:iCs/>
                <w:color w:val="000000"/>
                <w:kern w:val="0"/>
                <w:sz w:val="18"/>
                <w:szCs w:val="18"/>
              </w:rPr>
              <w:t>Clarias</w:t>
            </w:r>
            <w:proofErr w:type="spellEnd"/>
            <w:r w:rsidRPr="00D24047">
              <w:rPr>
                <w:rFonts w:eastAsia="ＭＳ Ｐゴシック"/>
                <w:i/>
                <w:iCs/>
                <w:color w:val="000000"/>
                <w:kern w:val="0"/>
                <w:sz w:val="18"/>
                <w:szCs w:val="18"/>
              </w:rPr>
              <w:t xml:space="preserve"> macrocephalus</w:t>
            </w:r>
          </w:p>
        </w:tc>
        <w:tc>
          <w:tcPr>
            <w:tcW w:w="1148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1449F" w:rsidRPr="00D24047" w:rsidRDefault="00E550A3" w:rsidP="00757A76">
            <w:pPr>
              <w:widowControl/>
              <w:spacing w:line="276" w:lineRule="auto"/>
              <w:jc w:val="center"/>
              <w:rPr>
                <w:rFonts w:eastAsia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Ｐゴシック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21449F" w:rsidRPr="00D24047" w:rsidTr="00644140">
        <w:trPr>
          <w:trHeight w:val="272"/>
        </w:trPr>
        <w:tc>
          <w:tcPr>
            <w:tcW w:w="86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1449F" w:rsidRPr="00D24047" w:rsidRDefault="00E550A3" w:rsidP="00757A76">
            <w:pPr>
              <w:widowControl/>
              <w:spacing w:line="276" w:lineRule="auto"/>
              <w:jc w:val="center"/>
              <w:rPr>
                <w:rFonts w:eastAsia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Ｐゴシック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1449F" w:rsidRPr="00D24047" w:rsidRDefault="0021449F" w:rsidP="00757A76">
            <w:pPr>
              <w:widowControl/>
              <w:spacing w:line="276" w:lineRule="auto"/>
              <w:jc w:val="left"/>
              <w:rPr>
                <w:rFonts w:eastAsia="ＭＳ Ｐゴシック"/>
                <w:color w:val="000000"/>
                <w:kern w:val="0"/>
                <w:sz w:val="18"/>
                <w:szCs w:val="18"/>
              </w:rPr>
            </w:pPr>
            <w:r w:rsidRPr="00D24047">
              <w:rPr>
                <w:rFonts w:eastAsia="ＭＳ Ｐゴシック"/>
                <w:color w:val="000000"/>
                <w:kern w:val="0"/>
                <w:sz w:val="18"/>
                <w:szCs w:val="18"/>
              </w:rPr>
              <w:t>Pa tong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1449F" w:rsidRPr="00D24047" w:rsidRDefault="0021449F" w:rsidP="00757A76">
            <w:pPr>
              <w:widowControl/>
              <w:spacing w:line="276" w:lineRule="auto"/>
              <w:jc w:val="left"/>
              <w:rPr>
                <w:rFonts w:eastAsia="ＭＳ Ｐゴシック"/>
                <w:color w:val="000000"/>
                <w:kern w:val="0"/>
                <w:sz w:val="18"/>
                <w:szCs w:val="18"/>
              </w:rPr>
            </w:pPr>
            <w:r w:rsidRPr="00D24047">
              <w:rPr>
                <w:rFonts w:eastAsia="ＭＳ Ｐゴシック"/>
                <w:color w:val="000000"/>
                <w:kern w:val="0"/>
                <w:sz w:val="18"/>
                <w:szCs w:val="18"/>
              </w:rPr>
              <w:t>Bronze featherback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1449F" w:rsidRPr="00D24047" w:rsidRDefault="0021449F" w:rsidP="00757A76">
            <w:pPr>
              <w:widowControl/>
              <w:spacing w:line="276" w:lineRule="auto"/>
              <w:rPr>
                <w:rFonts w:eastAsia="ＭＳ Ｐゴシック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24047">
              <w:rPr>
                <w:rFonts w:eastAsia="ＭＳ Ｐゴシック"/>
                <w:i/>
                <w:iCs/>
                <w:color w:val="000000"/>
                <w:kern w:val="0"/>
                <w:sz w:val="18"/>
                <w:szCs w:val="18"/>
              </w:rPr>
              <w:t>Notopterus</w:t>
            </w:r>
            <w:proofErr w:type="spellEnd"/>
            <w:r w:rsidRPr="00D24047">
              <w:rPr>
                <w:rFonts w:eastAsia="ＭＳ Ｐゴシック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D24047">
              <w:rPr>
                <w:rFonts w:eastAsia="ＭＳ Ｐゴシック"/>
                <w:i/>
                <w:iCs/>
                <w:color w:val="000000"/>
                <w:kern w:val="0"/>
                <w:sz w:val="18"/>
                <w:szCs w:val="18"/>
              </w:rPr>
              <w:t>notopterus</w:t>
            </w:r>
            <w:proofErr w:type="spellEnd"/>
          </w:p>
        </w:tc>
        <w:tc>
          <w:tcPr>
            <w:tcW w:w="1148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1449F" w:rsidRPr="00D24047" w:rsidRDefault="0021449F" w:rsidP="00757A76">
            <w:pPr>
              <w:widowControl/>
              <w:spacing w:line="276" w:lineRule="auto"/>
              <w:jc w:val="center"/>
              <w:rPr>
                <w:rFonts w:eastAsia="ＭＳ Ｐゴシック"/>
                <w:color w:val="000000"/>
                <w:kern w:val="0"/>
                <w:sz w:val="18"/>
                <w:szCs w:val="18"/>
              </w:rPr>
            </w:pPr>
            <w:r w:rsidRPr="00D24047">
              <w:rPr>
                <w:rFonts w:eastAsia="ＭＳ Ｐゴシック"/>
                <w:color w:val="000000"/>
                <w:kern w:val="0"/>
                <w:sz w:val="18"/>
                <w:szCs w:val="18"/>
              </w:rPr>
              <w:t>++</w:t>
            </w:r>
          </w:p>
        </w:tc>
      </w:tr>
      <w:tr w:rsidR="0021449F" w:rsidRPr="00D24047" w:rsidTr="00644140">
        <w:trPr>
          <w:trHeight w:val="270"/>
        </w:trPr>
        <w:tc>
          <w:tcPr>
            <w:tcW w:w="256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1449F" w:rsidRPr="00D24047" w:rsidRDefault="0021449F" w:rsidP="00757A76">
            <w:pPr>
              <w:widowControl/>
              <w:spacing w:line="276" w:lineRule="auto"/>
              <w:jc w:val="left"/>
              <w:rPr>
                <w:rFonts w:eastAsia="ＭＳ Ｐゴシック"/>
                <w:i/>
                <w:iCs/>
                <w:color w:val="000000"/>
                <w:kern w:val="0"/>
                <w:sz w:val="18"/>
                <w:szCs w:val="18"/>
              </w:rPr>
            </w:pPr>
            <w:r w:rsidRPr="00D24047">
              <w:rPr>
                <w:rFonts w:eastAsia="ＭＳ Ｐゴシック"/>
                <w:i/>
                <w:iCs/>
                <w:color w:val="000000"/>
                <w:kern w:val="0"/>
                <w:sz w:val="18"/>
                <w:szCs w:val="18"/>
              </w:rPr>
              <w:t>Snails and Clams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1449F" w:rsidRPr="00D24047" w:rsidRDefault="0021449F" w:rsidP="00757A76">
            <w:pPr>
              <w:widowControl/>
              <w:spacing w:line="276" w:lineRule="auto"/>
              <w:jc w:val="left"/>
              <w:rPr>
                <w:rFonts w:eastAsia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1449F" w:rsidRPr="00D24047" w:rsidRDefault="0021449F" w:rsidP="00757A76">
            <w:pPr>
              <w:widowControl/>
              <w:spacing w:line="276" w:lineRule="auto"/>
              <w:rPr>
                <w:rFonts w:eastAsia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1449F" w:rsidRPr="00D24047" w:rsidRDefault="0021449F" w:rsidP="00757A76">
            <w:pPr>
              <w:widowControl/>
              <w:spacing w:line="276" w:lineRule="auto"/>
              <w:jc w:val="center"/>
              <w:rPr>
                <w:rFonts w:eastAsia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1449F" w:rsidRPr="00D24047" w:rsidTr="00757A76">
        <w:trPr>
          <w:trHeight w:val="270"/>
        </w:trPr>
        <w:tc>
          <w:tcPr>
            <w:tcW w:w="86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1449F" w:rsidRPr="00D24047" w:rsidRDefault="00E550A3" w:rsidP="00757A76">
            <w:pPr>
              <w:widowControl/>
              <w:spacing w:line="276" w:lineRule="auto"/>
              <w:jc w:val="center"/>
              <w:rPr>
                <w:rFonts w:eastAsia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Ｐゴシック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1449F" w:rsidRPr="00D24047" w:rsidRDefault="0021449F" w:rsidP="00757A76">
            <w:pPr>
              <w:widowControl/>
              <w:spacing w:line="276" w:lineRule="auto"/>
              <w:jc w:val="left"/>
              <w:rPr>
                <w:rFonts w:eastAsia="ＭＳ Ｐゴシック"/>
                <w:color w:val="000000"/>
                <w:kern w:val="0"/>
                <w:sz w:val="18"/>
                <w:szCs w:val="18"/>
              </w:rPr>
            </w:pPr>
            <w:r w:rsidRPr="00D24047">
              <w:rPr>
                <w:rFonts w:eastAsia="ＭＳ Ｐゴシック"/>
                <w:color w:val="000000"/>
                <w:kern w:val="0"/>
                <w:sz w:val="18"/>
                <w:szCs w:val="18"/>
              </w:rPr>
              <w:t xml:space="preserve">Hoy </w:t>
            </w:r>
            <w:proofErr w:type="spellStart"/>
            <w:r w:rsidRPr="00D24047">
              <w:rPr>
                <w:rFonts w:eastAsia="ＭＳ Ｐゴシック"/>
                <w:color w:val="000000"/>
                <w:kern w:val="0"/>
                <w:sz w:val="18"/>
                <w:szCs w:val="18"/>
              </w:rPr>
              <w:t>pakkouang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1449F" w:rsidRPr="00D24047" w:rsidRDefault="0021449F" w:rsidP="00757A76">
            <w:pPr>
              <w:widowControl/>
              <w:spacing w:line="276" w:lineRule="auto"/>
              <w:jc w:val="left"/>
              <w:rPr>
                <w:rFonts w:eastAsia="ＭＳ Ｐゴシック"/>
                <w:color w:val="000000"/>
                <w:kern w:val="0"/>
                <w:sz w:val="18"/>
                <w:szCs w:val="18"/>
              </w:rPr>
            </w:pPr>
            <w:r w:rsidRPr="00D24047">
              <w:rPr>
                <w:rFonts w:eastAsia="ＭＳ Ｐゴシック"/>
                <w:color w:val="000000"/>
                <w:kern w:val="0"/>
                <w:sz w:val="18"/>
                <w:szCs w:val="18"/>
              </w:rPr>
              <w:t>Apple snail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1449F" w:rsidRPr="00D24047" w:rsidRDefault="0021449F" w:rsidP="00757A76">
            <w:pPr>
              <w:widowControl/>
              <w:spacing w:line="276" w:lineRule="auto"/>
              <w:rPr>
                <w:rFonts w:eastAsia="ＭＳ Ｐゴシック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D24047">
              <w:rPr>
                <w:rFonts w:eastAsia="ＭＳ Ｐゴシック"/>
                <w:i/>
                <w:iCs/>
                <w:color w:val="000000"/>
                <w:kern w:val="0"/>
                <w:sz w:val="18"/>
                <w:szCs w:val="18"/>
              </w:rPr>
              <w:t>Pomacea</w:t>
            </w:r>
            <w:proofErr w:type="spellEnd"/>
            <w:r w:rsidRPr="00D24047">
              <w:rPr>
                <w:rFonts w:eastAsia="ＭＳ Ｐゴシック"/>
                <w:i/>
                <w:iCs/>
                <w:color w:val="000000"/>
                <w:kern w:val="0"/>
                <w:sz w:val="18"/>
                <w:szCs w:val="18"/>
              </w:rPr>
              <w:t xml:space="preserve"> spp.</w:t>
            </w:r>
          </w:p>
        </w:tc>
        <w:tc>
          <w:tcPr>
            <w:tcW w:w="1148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1449F" w:rsidRPr="00D24047" w:rsidRDefault="0021449F" w:rsidP="00757A76">
            <w:pPr>
              <w:widowControl/>
              <w:spacing w:line="276" w:lineRule="auto"/>
              <w:jc w:val="center"/>
              <w:rPr>
                <w:rFonts w:eastAsia="ＭＳ Ｐゴシック"/>
                <w:color w:val="000000"/>
                <w:kern w:val="0"/>
                <w:sz w:val="18"/>
                <w:szCs w:val="18"/>
              </w:rPr>
            </w:pPr>
            <w:r w:rsidRPr="00D24047">
              <w:rPr>
                <w:rFonts w:eastAsia="ＭＳ Ｐゴシック"/>
                <w:color w:val="000000"/>
                <w:kern w:val="0"/>
                <w:sz w:val="18"/>
                <w:szCs w:val="18"/>
              </w:rPr>
              <w:t>+</w:t>
            </w:r>
          </w:p>
        </w:tc>
      </w:tr>
      <w:tr w:rsidR="0021449F" w:rsidRPr="00D24047" w:rsidTr="00757A76">
        <w:trPr>
          <w:trHeight w:val="270"/>
        </w:trPr>
        <w:tc>
          <w:tcPr>
            <w:tcW w:w="866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21449F" w:rsidRPr="00D24047" w:rsidRDefault="00E550A3" w:rsidP="00757A76">
            <w:pPr>
              <w:widowControl/>
              <w:spacing w:line="276" w:lineRule="auto"/>
              <w:jc w:val="center"/>
              <w:rPr>
                <w:rFonts w:eastAsia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Ｐゴシック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21449F" w:rsidRPr="00D24047" w:rsidRDefault="00E550A3" w:rsidP="00757A76">
            <w:pPr>
              <w:widowControl/>
              <w:spacing w:line="276" w:lineRule="auto"/>
              <w:jc w:val="left"/>
              <w:rPr>
                <w:rFonts w:eastAsia="ＭＳ Ｐゴシック"/>
                <w:color w:val="000000"/>
                <w:kern w:val="0"/>
                <w:sz w:val="18"/>
                <w:szCs w:val="18"/>
              </w:rPr>
            </w:pPr>
            <w:r w:rsidRPr="00E550A3">
              <w:rPr>
                <w:rFonts w:eastAsia="ＭＳ Ｐゴシック" w:hint="eastAsia"/>
                <w:color w:val="000000"/>
                <w:kern w:val="0"/>
                <w:sz w:val="18"/>
                <w:szCs w:val="18"/>
                <w:highlight w:val="yellow"/>
                <w:bdr w:val="single" w:sz="4" w:space="0" w:color="auto"/>
              </w:rPr>
              <w:t>↓</w:t>
            </w:r>
            <w:r w:rsidR="004E6FF2" w:rsidRPr="004E6FF2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  <w:highlight w:val="yellow"/>
                <w:bdr w:val="single" w:sz="4" w:space="0" w:color="auto"/>
              </w:rPr>
              <w:t>s</w:t>
            </w:r>
            <w:r w:rsidR="004E6FF2" w:rsidRPr="004E6FF2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  <w:highlight w:val="yellow"/>
                <w:bdr w:val="single" w:sz="4" w:space="0" w:color="auto"/>
              </w:rPr>
              <w:t>ingle line</w:t>
            </w:r>
          </w:p>
        </w:tc>
        <w:tc>
          <w:tcPr>
            <w:tcW w:w="2551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21449F" w:rsidRPr="00D24047" w:rsidRDefault="0021449F" w:rsidP="00757A76">
            <w:pPr>
              <w:widowControl/>
              <w:spacing w:line="276" w:lineRule="auto"/>
              <w:jc w:val="left"/>
              <w:rPr>
                <w:rFonts w:eastAsia="ＭＳ Ｐゴシック"/>
                <w:color w:val="000000"/>
                <w:kern w:val="0"/>
                <w:sz w:val="18"/>
                <w:szCs w:val="18"/>
              </w:rPr>
            </w:pPr>
            <w:r w:rsidRPr="00D24047">
              <w:rPr>
                <w:rFonts w:eastAsia="ＭＳ Ｐゴシック"/>
                <w:color w:val="000000"/>
                <w:kern w:val="0"/>
                <w:sz w:val="18"/>
                <w:szCs w:val="18"/>
              </w:rPr>
              <w:t>Apple snail</w:t>
            </w:r>
          </w:p>
        </w:tc>
        <w:tc>
          <w:tcPr>
            <w:tcW w:w="2410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21449F" w:rsidRPr="00D24047" w:rsidRDefault="0021449F" w:rsidP="00757A76">
            <w:pPr>
              <w:widowControl/>
              <w:spacing w:line="276" w:lineRule="auto"/>
              <w:rPr>
                <w:rFonts w:eastAsia="ＭＳ Ｐゴシック"/>
                <w:i/>
                <w:iCs/>
                <w:color w:val="000000"/>
                <w:kern w:val="0"/>
                <w:sz w:val="18"/>
                <w:szCs w:val="18"/>
              </w:rPr>
            </w:pPr>
            <w:r w:rsidRPr="00D24047">
              <w:rPr>
                <w:rFonts w:eastAsia="ＭＳ Ｐゴシック"/>
                <w:i/>
                <w:iCs/>
                <w:color w:val="000000"/>
                <w:kern w:val="0"/>
                <w:sz w:val="18"/>
                <w:szCs w:val="18"/>
              </w:rPr>
              <w:t>Pila sp.</w:t>
            </w:r>
          </w:p>
        </w:tc>
        <w:tc>
          <w:tcPr>
            <w:tcW w:w="1148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21449F" w:rsidRPr="00D24047" w:rsidRDefault="0021449F" w:rsidP="00757A76">
            <w:pPr>
              <w:widowControl/>
              <w:spacing w:line="276" w:lineRule="auto"/>
              <w:jc w:val="center"/>
              <w:rPr>
                <w:rFonts w:eastAsia="ＭＳ Ｐゴシック"/>
                <w:color w:val="000000"/>
                <w:kern w:val="0"/>
                <w:sz w:val="18"/>
                <w:szCs w:val="18"/>
              </w:rPr>
            </w:pPr>
            <w:r w:rsidRPr="00D24047">
              <w:rPr>
                <w:rFonts w:eastAsia="ＭＳ Ｐゴシック"/>
                <w:color w:val="000000"/>
                <w:kern w:val="0"/>
                <w:sz w:val="18"/>
                <w:szCs w:val="18"/>
              </w:rPr>
              <w:t>++</w:t>
            </w:r>
          </w:p>
        </w:tc>
      </w:tr>
    </w:tbl>
    <w:p w:rsidR="00281387" w:rsidRPr="00281387" w:rsidRDefault="00281387" w:rsidP="00281387">
      <w:pPr>
        <w:spacing w:line="200" w:lineRule="exact"/>
        <w:ind w:firstLineChars="50" w:firstLine="84"/>
        <w:rPr>
          <w:sz w:val="18"/>
          <w:szCs w:val="18"/>
        </w:rPr>
      </w:pPr>
      <w:r w:rsidRPr="00281387">
        <w:rPr>
          <w:sz w:val="18"/>
          <w:szCs w:val="18"/>
          <w:vertAlign w:val="superscript"/>
        </w:rPr>
        <w:t>a</w:t>
      </w:r>
      <w:r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 xml:space="preserve">English name was </w:t>
      </w:r>
      <w:proofErr w:type="gramStart"/>
      <w:r>
        <w:rPr>
          <w:sz w:val="18"/>
          <w:szCs w:val="18"/>
        </w:rPr>
        <w:t>…..</w:t>
      </w:r>
      <w:proofErr w:type="gramEnd"/>
    </w:p>
    <w:p w:rsidR="0021449F" w:rsidRPr="00B63B45" w:rsidRDefault="00281387" w:rsidP="00281387">
      <w:pPr>
        <w:spacing w:line="200" w:lineRule="exact"/>
        <w:ind w:firstLineChars="50" w:firstLine="84"/>
        <w:rPr>
          <w:sz w:val="18"/>
          <w:szCs w:val="18"/>
        </w:rPr>
      </w:pPr>
      <w:r w:rsidRPr="00281387">
        <w:rPr>
          <w:sz w:val="18"/>
          <w:szCs w:val="18"/>
          <w:vertAlign w:val="superscript"/>
        </w:rPr>
        <w:t>b</w:t>
      </w:r>
      <w:r>
        <w:rPr>
          <w:sz w:val="18"/>
          <w:szCs w:val="18"/>
        </w:rPr>
        <w:t xml:space="preserve"> </w:t>
      </w:r>
      <w:r w:rsidR="0021449F">
        <w:rPr>
          <w:rFonts w:hint="eastAsia"/>
          <w:sz w:val="18"/>
          <w:szCs w:val="18"/>
        </w:rPr>
        <w:t xml:space="preserve">Availability was estimated </w:t>
      </w:r>
      <w:proofErr w:type="gramStart"/>
      <w:r>
        <w:rPr>
          <w:sz w:val="18"/>
          <w:szCs w:val="18"/>
        </w:rPr>
        <w:t>….</w:t>
      </w:r>
      <w:r w:rsidR="0021449F" w:rsidRPr="00B63B45">
        <w:rPr>
          <w:rFonts w:hint="eastAsia"/>
          <w:sz w:val="18"/>
          <w:szCs w:val="18"/>
        </w:rPr>
        <w:t>.</w:t>
      </w:r>
      <w:proofErr w:type="gramEnd"/>
    </w:p>
    <w:p w:rsidR="001214C7" w:rsidRPr="0021449F" w:rsidRDefault="001214C7" w:rsidP="00081773">
      <w:pPr>
        <w:tabs>
          <w:tab w:val="clear" w:pos="420"/>
          <w:tab w:val="clear" w:pos="840"/>
          <w:tab w:val="left" w:pos="5280"/>
        </w:tabs>
        <w:ind w:leftChars="-559" w:left="-1168" w:firstLineChars="500" w:firstLine="1045"/>
      </w:pPr>
    </w:p>
    <w:p w:rsidR="001214C7" w:rsidRDefault="001214C7" w:rsidP="00081773">
      <w:pPr>
        <w:tabs>
          <w:tab w:val="clear" w:pos="420"/>
          <w:tab w:val="clear" w:pos="840"/>
          <w:tab w:val="left" w:pos="5280"/>
        </w:tabs>
        <w:ind w:leftChars="-559" w:left="-1168" w:firstLineChars="500" w:firstLine="1045"/>
      </w:pPr>
    </w:p>
    <w:p w:rsidR="001214C7" w:rsidRPr="009873A5" w:rsidRDefault="009873A5" w:rsidP="00081773">
      <w:pPr>
        <w:tabs>
          <w:tab w:val="clear" w:pos="420"/>
          <w:tab w:val="clear" w:pos="840"/>
          <w:tab w:val="left" w:pos="5280"/>
        </w:tabs>
        <w:ind w:leftChars="-559" w:left="-1168" w:firstLineChars="500" w:firstLine="1045"/>
      </w:pPr>
      <w:r w:rsidRPr="009873A5">
        <w:rPr>
          <w:noProof/>
        </w:rPr>
        <w:drawing>
          <wp:inline distT="0" distB="0" distL="0" distR="0">
            <wp:extent cx="5478780" cy="198247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198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3A5" w:rsidRPr="009873A5" w:rsidRDefault="009873A5" w:rsidP="009873A5">
      <w:pPr>
        <w:rPr>
          <w:b/>
          <w:szCs w:val="22"/>
        </w:rPr>
      </w:pPr>
      <w:r w:rsidRPr="009873A5">
        <w:rPr>
          <w:b/>
          <w:szCs w:val="22"/>
        </w:rPr>
        <w:t xml:space="preserve">Fig. 1. Histograms of surplus fertilizer and share of its </w:t>
      </w:r>
      <w:proofErr w:type="gramStart"/>
      <w:r w:rsidRPr="009873A5">
        <w:rPr>
          <w:b/>
          <w:szCs w:val="22"/>
        </w:rPr>
        <w:t>components</w:t>
      </w:r>
      <w:r w:rsidR="004E6FF2">
        <w:rPr>
          <w:b/>
          <w:szCs w:val="22"/>
        </w:rPr>
        <w:t xml:space="preserve"> </w:t>
      </w:r>
      <w:r w:rsidR="004E6FF2">
        <w:rPr>
          <w:szCs w:val="22"/>
          <w:highlight w:val="yellow"/>
          <w:bdr w:val="single" w:sz="4" w:space="0" w:color="auto"/>
        </w:rPr>
        <w:t xml:space="preserve"> </w:t>
      </w:r>
      <w:r w:rsidR="004E6FF2" w:rsidRPr="004E6FF2">
        <w:rPr>
          <w:rFonts w:asciiTheme="minorEastAsia" w:eastAsiaTheme="minorEastAsia" w:hAnsiTheme="minorEastAsia"/>
          <w:szCs w:val="22"/>
          <w:highlight w:val="yellow"/>
          <w:bdr w:val="single" w:sz="4" w:space="0" w:color="auto"/>
        </w:rPr>
        <w:t>Left</w:t>
      </w:r>
      <w:proofErr w:type="gramEnd"/>
      <w:r w:rsidR="004E6FF2" w:rsidRPr="004E6FF2">
        <w:rPr>
          <w:rFonts w:asciiTheme="minorEastAsia" w:eastAsiaTheme="minorEastAsia" w:hAnsiTheme="minorEastAsia"/>
          <w:szCs w:val="22"/>
          <w:highlight w:val="yellow"/>
          <w:bdr w:val="single" w:sz="4" w:space="0" w:color="auto"/>
        </w:rPr>
        <w:t xml:space="preserve"> aligned</w:t>
      </w:r>
    </w:p>
    <w:p w:rsidR="001214C7" w:rsidRPr="009873A5" w:rsidRDefault="009873A5" w:rsidP="00281387">
      <w:pPr>
        <w:tabs>
          <w:tab w:val="clear" w:pos="420"/>
          <w:tab w:val="clear" w:pos="840"/>
          <w:tab w:val="left" w:pos="5280"/>
        </w:tabs>
        <w:ind w:leftChars="-559" w:left="-1168" w:firstLineChars="850" w:firstLine="1776"/>
        <w:rPr>
          <w:szCs w:val="22"/>
        </w:rPr>
      </w:pPr>
      <w:r w:rsidRPr="009873A5">
        <w:rPr>
          <w:szCs w:val="22"/>
        </w:rPr>
        <w:t>The range of X array in each histogram is 500 CNY/ha (corn)</w:t>
      </w:r>
      <w:r w:rsidR="00281387">
        <w:rPr>
          <w:szCs w:val="22"/>
        </w:rPr>
        <w:t xml:space="preserve"> ……</w:t>
      </w:r>
    </w:p>
    <w:p w:rsidR="001214C7" w:rsidRPr="009873A5" w:rsidRDefault="001214C7" w:rsidP="00081773">
      <w:pPr>
        <w:tabs>
          <w:tab w:val="clear" w:pos="420"/>
          <w:tab w:val="clear" w:pos="840"/>
          <w:tab w:val="left" w:pos="5280"/>
        </w:tabs>
        <w:ind w:leftChars="-559" w:left="-1168" w:firstLineChars="500" w:firstLine="1045"/>
        <w:rPr>
          <w:szCs w:val="22"/>
        </w:rPr>
      </w:pPr>
    </w:p>
    <w:p w:rsidR="001214C7" w:rsidRPr="009873A5" w:rsidRDefault="001214C7" w:rsidP="00081773">
      <w:pPr>
        <w:tabs>
          <w:tab w:val="clear" w:pos="420"/>
          <w:tab w:val="clear" w:pos="840"/>
          <w:tab w:val="left" w:pos="5280"/>
        </w:tabs>
        <w:ind w:leftChars="-559" w:left="-1168" w:firstLineChars="500" w:firstLine="1045"/>
        <w:rPr>
          <w:szCs w:val="22"/>
        </w:rPr>
      </w:pPr>
    </w:p>
    <w:p w:rsidR="009873A5" w:rsidRPr="009873A5" w:rsidRDefault="009873A5">
      <w:pPr>
        <w:tabs>
          <w:tab w:val="clear" w:pos="420"/>
          <w:tab w:val="clear" w:pos="840"/>
          <w:tab w:val="left" w:pos="5280"/>
        </w:tabs>
        <w:ind w:leftChars="-559" w:left="-1168" w:firstLineChars="500" w:firstLine="1045"/>
        <w:rPr>
          <w:szCs w:val="22"/>
        </w:rPr>
      </w:pPr>
    </w:p>
    <w:sectPr w:rsidR="009873A5" w:rsidRPr="009873A5" w:rsidSect="002A7082">
      <w:footerReference w:type="even" r:id="rId9"/>
      <w:footerReference w:type="defaul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05" w:charSpace="-2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90A" w:rsidRDefault="001C490A">
      <w:r>
        <w:separator/>
      </w:r>
    </w:p>
  </w:endnote>
  <w:endnote w:type="continuationSeparator" w:id="0">
    <w:p w:rsidR="001C490A" w:rsidRDefault="001C4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424" w:rsidRDefault="003304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0424" w:rsidRDefault="0033042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424" w:rsidRDefault="003304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1953">
      <w:rPr>
        <w:rStyle w:val="a5"/>
        <w:noProof/>
      </w:rPr>
      <w:t>1</w:t>
    </w:r>
    <w:r>
      <w:rPr>
        <w:rStyle w:val="a5"/>
      </w:rPr>
      <w:fldChar w:fldCharType="end"/>
    </w:r>
  </w:p>
  <w:p w:rsidR="00330424" w:rsidRDefault="0033042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90A" w:rsidRDefault="001C490A">
      <w:r>
        <w:separator/>
      </w:r>
    </w:p>
  </w:footnote>
  <w:footnote w:type="continuationSeparator" w:id="0">
    <w:p w:rsidR="001C490A" w:rsidRDefault="001C4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077D1"/>
    <w:multiLevelType w:val="singleLevel"/>
    <w:tmpl w:val="FA1EF6C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  <w:b/>
      </w:rPr>
    </w:lvl>
  </w:abstractNum>
  <w:abstractNum w:abstractNumId="1" w15:restartNumberingAfterBreak="0">
    <w:nsid w:val="247A12FD"/>
    <w:multiLevelType w:val="hybridMultilevel"/>
    <w:tmpl w:val="687E0E88"/>
    <w:lvl w:ilvl="0" w:tplc="AC722B5A">
      <w:start w:val="1"/>
      <w:numFmt w:val="decimalEnclosedCircle"/>
      <w:lvlText w:val="%1"/>
      <w:lvlJc w:val="left"/>
      <w:pPr>
        <w:tabs>
          <w:tab w:val="num" w:pos="897"/>
        </w:tabs>
        <w:ind w:left="897" w:hanging="6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  <w:rPr>
        <w:rFonts w:cs="Times New Roman"/>
      </w:rPr>
    </w:lvl>
  </w:abstractNum>
  <w:abstractNum w:abstractNumId="2" w15:restartNumberingAfterBreak="0">
    <w:nsid w:val="26C17791"/>
    <w:multiLevelType w:val="hybridMultilevel"/>
    <w:tmpl w:val="39967BC2"/>
    <w:lvl w:ilvl="0" w:tplc="F8CC5D8C">
      <w:start w:val="10"/>
      <w:numFmt w:val="decimal"/>
      <w:lvlText w:val="(%1)"/>
      <w:lvlJc w:val="left"/>
      <w:pPr>
        <w:tabs>
          <w:tab w:val="num" w:pos="888"/>
        </w:tabs>
        <w:ind w:left="888" w:hanging="588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  <w:rPr>
        <w:rFonts w:cs="Times New Roman"/>
      </w:rPr>
    </w:lvl>
  </w:abstractNum>
  <w:abstractNum w:abstractNumId="3" w15:restartNumberingAfterBreak="0">
    <w:nsid w:val="32CC0BF0"/>
    <w:multiLevelType w:val="hybridMultilevel"/>
    <w:tmpl w:val="4CD032AA"/>
    <w:lvl w:ilvl="0" w:tplc="FA28924E">
      <w:start w:val="11"/>
      <w:numFmt w:val="decimal"/>
      <w:lvlText w:val="(%1)"/>
      <w:lvlJc w:val="left"/>
      <w:pPr>
        <w:tabs>
          <w:tab w:val="num" w:pos="870"/>
        </w:tabs>
        <w:ind w:left="870" w:hanging="57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  <w:rPr>
        <w:rFonts w:cs="Times New Roman"/>
      </w:rPr>
    </w:lvl>
  </w:abstractNum>
  <w:abstractNum w:abstractNumId="4" w15:restartNumberingAfterBreak="0">
    <w:nsid w:val="4C440985"/>
    <w:multiLevelType w:val="hybridMultilevel"/>
    <w:tmpl w:val="61B24E70"/>
    <w:lvl w:ilvl="0" w:tplc="92A2CD90">
      <w:start w:val="3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62407A05"/>
    <w:multiLevelType w:val="hybridMultilevel"/>
    <w:tmpl w:val="664AA7D0"/>
    <w:lvl w:ilvl="0" w:tplc="D8480404">
      <w:start w:val="4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6" w15:restartNumberingAfterBreak="0">
    <w:nsid w:val="77B70BFA"/>
    <w:multiLevelType w:val="hybridMultilevel"/>
    <w:tmpl w:val="739A5D58"/>
    <w:lvl w:ilvl="0" w:tplc="3A96FFA2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0C5"/>
    <w:rsid w:val="000152F9"/>
    <w:rsid w:val="0002118B"/>
    <w:rsid w:val="00081773"/>
    <w:rsid w:val="00082A7C"/>
    <w:rsid w:val="0008797B"/>
    <w:rsid w:val="000C1A92"/>
    <w:rsid w:val="000E0874"/>
    <w:rsid w:val="000E2607"/>
    <w:rsid w:val="000E4AA2"/>
    <w:rsid w:val="000E6003"/>
    <w:rsid w:val="000F1B3B"/>
    <w:rsid w:val="000F366E"/>
    <w:rsid w:val="000F7FC4"/>
    <w:rsid w:val="0011698E"/>
    <w:rsid w:val="001214C7"/>
    <w:rsid w:val="00142A6C"/>
    <w:rsid w:val="001527B3"/>
    <w:rsid w:val="00155496"/>
    <w:rsid w:val="00160AFF"/>
    <w:rsid w:val="00170B9A"/>
    <w:rsid w:val="00183EAF"/>
    <w:rsid w:val="001A2C99"/>
    <w:rsid w:val="001A56DE"/>
    <w:rsid w:val="001C367B"/>
    <w:rsid w:val="001C490A"/>
    <w:rsid w:val="001C5925"/>
    <w:rsid w:val="001D221A"/>
    <w:rsid w:val="001D5F91"/>
    <w:rsid w:val="001E69B2"/>
    <w:rsid w:val="0021449F"/>
    <w:rsid w:val="002210DB"/>
    <w:rsid w:val="00221E6B"/>
    <w:rsid w:val="00226767"/>
    <w:rsid w:val="002305E8"/>
    <w:rsid w:val="002514F7"/>
    <w:rsid w:val="00281387"/>
    <w:rsid w:val="00291627"/>
    <w:rsid w:val="002A7082"/>
    <w:rsid w:val="002C1953"/>
    <w:rsid w:val="002C2975"/>
    <w:rsid w:val="002C329C"/>
    <w:rsid w:val="002C7EB4"/>
    <w:rsid w:val="002E2079"/>
    <w:rsid w:val="002F59DA"/>
    <w:rsid w:val="002F7438"/>
    <w:rsid w:val="00311799"/>
    <w:rsid w:val="00330424"/>
    <w:rsid w:val="00347EB0"/>
    <w:rsid w:val="00353CC4"/>
    <w:rsid w:val="003558C9"/>
    <w:rsid w:val="00366502"/>
    <w:rsid w:val="00374DA7"/>
    <w:rsid w:val="00393591"/>
    <w:rsid w:val="003D5D18"/>
    <w:rsid w:val="003E003F"/>
    <w:rsid w:val="003E4D20"/>
    <w:rsid w:val="00410B86"/>
    <w:rsid w:val="00437CC4"/>
    <w:rsid w:val="00453F7D"/>
    <w:rsid w:val="004601FE"/>
    <w:rsid w:val="00467017"/>
    <w:rsid w:val="00471CC5"/>
    <w:rsid w:val="00476A4A"/>
    <w:rsid w:val="00496690"/>
    <w:rsid w:val="004B457F"/>
    <w:rsid w:val="004B7E6C"/>
    <w:rsid w:val="004E6FF2"/>
    <w:rsid w:val="004F64E7"/>
    <w:rsid w:val="005020D0"/>
    <w:rsid w:val="00512B18"/>
    <w:rsid w:val="0052677F"/>
    <w:rsid w:val="005340D6"/>
    <w:rsid w:val="00557264"/>
    <w:rsid w:val="005576FE"/>
    <w:rsid w:val="00564397"/>
    <w:rsid w:val="0056726D"/>
    <w:rsid w:val="00574EAB"/>
    <w:rsid w:val="005A3413"/>
    <w:rsid w:val="005D61FC"/>
    <w:rsid w:val="005D7EEE"/>
    <w:rsid w:val="005F0F71"/>
    <w:rsid w:val="005F2A2C"/>
    <w:rsid w:val="0062442A"/>
    <w:rsid w:val="0064089D"/>
    <w:rsid w:val="00644140"/>
    <w:rsid w:val="00675EFE"/>
    <w:rsid w:val="00675FB2"/>
    <w:rsid w:val="006C12D2"/>
    <w:rsid w:val="006D37F3"/>
    <w:rsid w:val="006D4835"/>
    <w:rsid w:val="006D485F"/>
    <w:rsid w:val="006E7971"/>
    <w:rsid w:val="006F20EC"/>
    <w:rsid w:val="00716B5F"/>
    <w:rsid w:val="00734F61"/>
    <w:rsid w:val="00757A76"/>
    <w:rsid w:val="00766196"/>
    <w:rsid w:val="00766BB3"/>
    <w:rsid w:val="007872C7"/>
    <w:rsid w:val="007B3952"/>
    <w:rsid w:val="007C1DAA"/>
    <w:rsid w:val="007C71C5"/>
    <w:rsid w:val="007E702F"/>
    <w:rsid w:val="007F4D16"/>
    <w:rsid w:val="007F51F7"/>
    <w:rsid w:val="00800622"/>
    <w:rsid w:val="00805CD2"/>
    <w:rsid w:val="0080762E"/>
    <w:rsid w:val="00827B6A"/>
    <w:rsid w:val="00833402"/>
    <w:rsid w:val="00852187"/>
    <w:rsid w:val="00863C82"/>
    <w:rsid w:val="00864034"/>
    <w:rsid w:val="00867964"/>
    <w:rsid w:val="008913EC"/>
    <w:rsid w:val="008A7969"/>
    <w:rsid w:val="00915175"/>
    <w:rsid w:val="00917549"/>
    <w:rsid w:val="00921181"/>
    <w:rsid w:val="00933830"/>
    <w:rsid w:val="009616DD"/>
    <w:rsid w:val="00961D1A"/>
    <w:rsid w:val="00963B5F"/>
    <w:rsid w:val="0097497A"/>
    <w:rsid w:val="009771AE"/>
    <w:rsid w:val="00986FDA"/>
    <w:rsid w:val="009873A5"/>
    <w:rsid w:val="009D07EA"/>
    <w:rsid w:val="009D1CD6"/>
    <w:rsid w:val="009E4DC8"/>
    <w:rsid w:val="009E53CC"/>
    <w:rsid w:val="009E6EB3"/>
    <w:rsid w:val="00A022A4"/>
    <w:rsid w:val="00A14F68"/>
    <w:rsid w:val="00A305A2"/>
    <w:rsid w:val="00A42D40"/>
    <w:rsid w:val="00A44405"/>
    <w:rsid w:val="00A45EBC"/>
    <w:rsid w:val="00A5150D"/>
    <w:rsid w:val="00A73428"/>
    <w:rsid w:val="00A7678C"/>
    <w:rsid w:val="00A80413"/>
    <w:rsid w:val="00A817BD"/>
    <w:rsid w:val="00AA4425"/>
    <w:rsid w:val="00AB31A0"/>
    <w:rsid w:val="00AB459D"/>
    <w:rsid w:val="00AB48C2"/>
    <w:rsid w:val="00AC13AA"/>
    <w:rsid w:val="00AC22C0"/>
    <w:rsid w:val="00AE3442"/>
    <w:rsid w:val="00B02471"/>
    <w:rsid w:val="00B17ADE"/>
    <w:rsid w:val="00B23353"/>
    <w:rsid w:val="00B502A6"/>
    <w:rsid w:val="00B67438"/>
    <w:rsid w:val="00B8474A"/>
    <w:rsid w:val="00B85CE5"/>
    <w:rsid w:val="00B92F91"/>
    <w:rsid w:val="00B978CB"/>
    <w:rsid w:val="00C27BCC"/>
    <w:rsid w:val="00C53F05"/>
    <w:rsid w:val="00C54E0A"/>
    <w:rsid w:val="00C570E4"/>
    <w:rsid w:val="00C842B8"/>
    <w:rsid w:val="00C96EFC"/>
    <w:rsid w:val="00CB3770"/>
    <w:rsid w:val="00CC22D5"/>
    <w:rsid w:val="00CC5BBC"/>
    <w:rsid w:val="00CC6018"/>
    <w:rsid w:val="00CD191F"/>
    <w:rsid w:val="00D0437F"/>
    <w:rsid w:val="00D051B2"/>
    <w:rsid w:val="00D158D7"/>
    <w:rsid w:val="00D34C1E"/>
    <w:rsid w:val="00D71484"/>
    <w:rsid w:val="00D748F0"/>
    <w:rsid w:val="00DA4FE6"/>
    <w:rsid w:val="00DB635F"/>
    <w:rsid w:val="00DC1502"/>
    <w:rsid w:val="00DE60C5"/>
    <w:rsid w:val="00DF51B5"/>
    <w:rsid w:val="00E1785F"/>
    <w:rsid w:val="00E24049"/>
    <w:rsid w:val="00E374AB"/>
    <w:rsid w:val="00E550A3"/>
    <w:rsid w:val="00E6391E"/>
    <w:rsid w:val="00E67D1F"/>
    <w:rsid w:val="00E701F3"/>
    <w:rsid w:val="00E76899"/>
    <w:rsid w:val="00E9018D"/>
    <w:rsid w:val="00EE5009"/>
    <w:rsid w:val="00EF3520"/>
    <w:rsid w:val="00F03F6B"/>
    <w:rsid w:val="00F116AB"/>
    <w:rsid w:val="00F13CE1"/>
    <w:rsid w:val="00F34639"/>
    <w:rsid w:val="00F62D78"/>
    <w:rsid w:val="00F66838"/>
    <w:rsid w:val="00F74871"/>
    <w:rsid w:val="00F75409"/>
    <w:rsid w:val="00F91112"/>
    <w:rsid w:val="00F96B02"/>
    <w:rsid w:val="00F97AE6"/>
    <w:rsid w:val="00FB6573"/>
    <w:rsid w:val="00FC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412B0D"/>
  <w15:docId w15:val="{DF8692B3-F61A-497C-A7D1-628E8B4E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748F0"/>
    <w:pPr>
      <w:widowControl w:val="0"/>
      <w:tabs>
        <w:tab w:val="left" w:pos="420"/>
        <w:tab w:val="right" w:pos="660"/>
        <w:tab w:val="left" w:pos="840"/>
        <w:tab w:val="left" w:pos="1100"/>
        <w:tab w:val="left" w:pos="1680"/>
        <w:tab w:val="left" w:pos="2420"/>
        <w:tab w:val="left" w:pos="2860"/>
        <w:tab w:val="left" w:pos="3960"/>
      </w:tabs>
      <w:jc w:val="both"/>
    </w:pPr>
    <w:rPr>
      <w:rFonts w:ascii="Times New Roman" w:hAnsi="Times New Roman"/>
      <w:kern w:val="2"/>
      <w:sz w:val="22"/>
    </w:rPr>
  </w:style>
  <w:style w:type="paragraph" w:styleId="1">
    <w:name w:val="heading 1"/>
    <w:basedOn w:val="a"/>
    <w:next w:val="a"/>
    <w:link w:val="10"/>
    <w:uiPriority w:val="99"/>
    <w:qFormat/>
    <w:rsid w:val="00D748F0"/>
    <w:pPr>
      <w:keepNext/>
      <w:outlineLvl w:val="0"/>
    </w:pPr>
    <w:rPr>
      <w:rFonts w:eastAsia="ＭＳ Ｐゴシック"/>
      <w:b/>
      <w:bCs/>
      <w:szCs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Pr>
      <w:rFonts w:ascii="Arial" w:eastAsia="ＭＳ ゴシック" w:hAnsi="Arial" w:cs="Times New Roman"/>
      <w:sz w:val="24"/>
      <w:szCs w:val="24"/>
    </w:rPr>
  </w:style>
  <w:style w:type="paragraph" w:styleId="a3">
    <w:name w:val="footer"/>
    <w:basedOn w:val="a"/>
    <w:link w:val="a4"/>
    <w:uiPriority w:val="99"/>
    <w:rsid w:val="00D748F0"/>
    <w:pPr>
      <w:tabs>
        <w:tab w:val="clear" w:pos="420"/>
        <w:tab w:val="clear" w:pos="660"/>
        <w:tab w:val="clear" w:pos="840"/>
        <w:tab w:val="clear" w:pos="1100"/>
        <w:tab w:val="clear" w:pos="1680"/>
        <w:tab w:val="clear" w:pos="2420"/>
        <w:tab w:val="clear" w:pos="2860"/>
        <w:tab w:val="clear" w:pos="3960"/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  <w:rsid w:val="00D748F0"/>
    <w:rPr>
      <w:rFonts w:cs="Times New Roman"/>
    </w:rPr>
  </w:style>
  <w:style w:type="character" w:styleId="a6">
    <w:name w:val="Hyperlink"/>
    <w:uiPriority w:val="99"/>
    <w:rsid w:val="00D748F0"/>
    <w:rPr>
      <w:rFonts w:cs="Times New Roman"/>
      <w:color w:val="0000FF"/>
      <w:u w:val="single"/>
    </w:rPr>
  </w:style>
  <w:style w:type="character" w:styleId="a7">
    <w:name w:val="FollowedHyperlink"/>
    <w:uiPriority w:val="99"/>
    <w:rsid w:val="00D748F0"/>
    <w:rPr>
      <w:rFonts w:cs="Times New Roman"/>
      <w:color w:val="800080"/>
      <w:u w:val="single"/>
    </w:rPr>
  </w:style>
  <w:style w:type="paragraph" w:styleId="a8">
    <w:name w:val="header"/>
    <w:basedOn w:val="a"/>
    <w:link w:val="a9"/>
    <w:uiPriority w:val="99"/>
    <w:rsid w:val="00D748F0"/>
    <w:pPr>
      <w:tabs>
        <w:tab w:val="clear" w:pos="420"/>
        <w:tab w:val="clear" w:pos="660"/>
        <w:tab w:val="clear" w:pos="840"/>
        <w:tab w:val="clear" w:pos="1100"/>
        <w:tab w:val="clear" w:pos="1680"/>
        <w:tab w:val="clear" w:pos="2420"/>
        <w:tab w:val="clear" w:pos="2860"/>
        <w:tab w:val="clear" w:pos="3960"/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a">
    <w:name w:val="Closing"/>
    <w:basedOn w:val="a"/>
    <w:link w:val="ab"/>
    <w:uiPriority w:val="99"/>
    <w:rsid w:val="00D748F0"/>
    <w:pPr>
      <w:jc w:val="right"/>
    </w:pPr>
    <w:rPr>
      <w:sz w:val="20"/>
    </w:rPr>
  </w:style>
  <w:style w:type="character" w:customStyle="1" w:styleId="ab">
    <w:name w:val="結語 (文字)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annotation reference"/>
    <w:uiPriority w:val="99"/>
    <w:semiHidden/>
    <w:rsid w:val="00D748F0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rsid w:val="00D748F0"/>
    <w:pPr>
      <w:jc w:val="left"/>
    </w:pPr>
  </w:style>
  <w:style w:type="character" w:customStyle="1" w:styleId="ae">
    <w:name w:val="コメント文字列 (文字)"/>
    <w:link w:val="ad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DE60C5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locked/>
    <w:rPr>
      <w:rFonts w:ascii="Arial" w:eastAsia="ＭＳ ゴシック" w:hAnsi="Arial" w:cs="Times New Roman"/>
      <w:sz w:val="2"/>
    </w:rPr>
  </w:style>
  <w:style w:type="paragraph" w:styleId="af1">
    <w:name w:val="Revision"/>
    <w:hidden/>
    <w:uiPriority w:val="99"/>
    <w:semiHidden/>
    <w:rsid w:val="0002118B"/>
    <w:rPr>
      <w:rFonts w:ascii="Times New Roman" w:hAnsi="Times New Roman"/>
      <w:kern w:val="2"/>
      <w:sz w:val="22"/>
    </w:rPr>
  </w:style>
  <w:style w:type="table" w:customStyle="1" w:styleId="TableGrid">
    <w:name w:val="TableGrid"/>
    <w:rsid w:val="009771AE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header21">
    <w:name w:val="sheader21"/>
    <w:basedOn w:val="a0"/>
    <w:rsid w:val="0021449F"/>
    <w:rPr>
      <w:rFonts w:ascii="Times New Roman" w:hAnsi="Times New Roman" w:cs="Times New Roman" w:hint="default"/>
      <w:sz w:val="34"/>
      <w:szCs w:val="34"/>
    </w:rPr>
  </w:style>
  <w:style w:type="character" w:customStyle="1" w:styleId="sciname1">
    <w:name w:val="sciname1"/>
    <w:basedOn w:val="a0"/>
    <w:rsid w:val="002144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9042A-62BE-4A07-80AB-EA5C6094B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JIRCAS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Yokoyama</dc:creator>
  <cp:lastModifiedBy>Yokoyama</cp:lastModifiedBy>
  <cp:revision>2</cp:revision>
  <cp:lastPrinted>2019-07-17T01:44:00Z</cp:lastPrinted>
  <dcterms:created xsi:type="dcterms:W3CDTF">2020-04-01T00:27:00Z</dcterms:created>
  <dcterms:modified xsi:type="dcterms:W3CDTF">2020-04-01T00:27:00Z</dcterms:modified>
</cp:coreProperties>
</file>